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DFF68" w14:textId="4CC089F5" w:rsidR="00FD15C6" w:rsidRPr="00CD3C72" w:rsidRDefault="00FD15C6" w:rsidP="00FF2666">
      <w:pPr>
        <w:jc w:val="both"/>
        <w:rPr>
          <w:rFonts w:eastAsiaTheme="minorHAnsi"/>
          <w:sz w:val="22"/>
          <w:szCs w:val="22"/>
          <w:lang w:eastAsia="en-US"/>
        </w:rPr>
      </w:pPr>
      <w:r w:rsidRPr="00CD3C72">
        <w:rPr>
          <w:rFonts w:eastAsiaTheme="minorHAnsi"/>
          <w:sz w:val="22"/>
          <w:szCs w:val="22"/>
          <w:lang w:eastAsia="en-US"/>
        </w:rPr>
        <w:t>Številka:</w:t>
      </w:r>
      <w:r w:rsidR="00AE6350" w:rsidRPr="00CD3C72">
        <w:rPr>
          <w:rFonts w:eastAsiaTheme="minorHAnsi"/>
          <w:sz w:val="22"/>
          <w:szCs w:val="22"/>
          <w:lang w:eastAsia="en-US"/>
        </w:rPr>
        <w:t xml:space="preserve"> </w:t>
      </w:r>
      <w:r w:rsidR="00B945B0">
        <w:rPr>
          <w:rFonts w:eastAsiaTheme="minorHAnsi"/>
          <w:sz w:val="22"/>
          <w:szCs w:val="22"/>
          <w:lang w:eastAsia="en-US"/>
        </w:rPr>
        <w:t>354-0005/2025-4</w:t>
      </w:r>
    </w:p>
    <w:p w14:paraId="41ABF878" w14:textId="101986A3" w:rsidR="00FD15C6" w:rsidRPr="00CD3C72" w:rsidRDefault="00FD15C6" w:rsidP="00FF2666">
      <w:pPr>
        <w:jc w:val="both"/>
        <w:rPr>
          <w:rFonts w:eastAsiaTheme="minorHAnsi"/>
          <w:sz w:val="22"/>
          <w:szCs w:val="22"/>
          <w:lang w:eastAsia="en-US"/>
        </w:rPr>
      </w:pPr>
      <w:r w:rsidRPr="00CD3C72">
        <w:rPr>
          <w:rFonts w:eastAsiaTheme="minorHAnsi"/>
          <w:sz w:val="22"/>
          <w:szCs w:val="22"/>
          <w:lang w:eastAsia="en-US"/>
        </w:rPr>
        <w:t>Datum:</w:t>
      </w:r>
      <w:r w:rsidR="00DC1F16">
        <w:rPr>
          <w:rFonts w:eastAsiaTheme="minorHAnsi"/>
          <w:sz w:val="22"/>
          <w:szCs w:val="22"/>
          <w:lang w:eastAsia="en-US"/>
        </w:rPr>
        <w:t xml:space="preserve"> </w:t>
      </w:r>
      <w:r w:rsidR="000D1671">
        <w:rPr>
          <w:rFonts w:eastAsiaTheme="minorHAnsi"/>
          <w:sz w:val="22"/>
          <w:szCs w:val="22"/>
          <w:lang w:eastAsia="en-US"/>
        </w:rPr>
        <w:t xml:space="preserve">16. 04. 2025 </w:t>
      </w:r>
    </w:p>
    <w:p w14:paraId="7D67FC91" w14:textId="77777777" w:rsidR="000602A9" w:rsidRPr="00CD3C72" w:rsidRDefault="000602A9" w:rsidP="000602A9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238D8CB3" w14:textId="77777777" w:rsidR="007F236C" w:rsidRDefault="007F236C" w:rsidP="00FD15C6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195132E0" w14:textId="074956A4" w:rsidR="00FD15C6" w:rsidRPr="00CD3C72" w:rsidRDefault="00FD15C6" w:rsidP="00FD15C6">
      <w:pPr>
        <w:jc w:val="both"/>
        <w:rPr>
          <w:rFonts w:eastAsiaTheme="minorHAnsi"/>
          <w:b/>
          <w:sz w:val="22"/>
          <w:szCs w:val="22"/>
          <w:lang w:eastAsia="en-US"/>
        </w:rPr>
      </w:pPr>
      <w:r w:rsidRPr="00CD3C72">
        <w:rPr>
          <w:rFonts w:eastAsiaTheme="minorHAnsi"/>
          <w:b/>
          <w:sz w:val="22"/>
          <w:szCs w:val="22"/>
          <w:lang w:eastAsia="en-US"/>
        </w:rPr>
        <w:t>Občinski svet Občine Divača</w:t>
      </w:r>
    </w:p>
    <w:p w14:paraId="5B1979F0" w14:textId="77777777" w:rsidR="00FD15C6" w:rsidRPr="00CD3C72" w:rsidRDefault="00FD15C6" w:rsidP="00FD15C6">
      <w:pPr>
        <w:jc w:val="both"/>
        <w:rPr>
          <w:rFonts w:eastAsiaTheme="minorHAnsi"/>
          <w:b/>
          <w:sz w:val="22"/>
          <w:szCs w:val="22"/>
          <w:lang w:eastAsia="en-US"/>
        </w:rPr>
      </w:pPr>
      <w:r w:rsidRPr="00CD3C72">
        <w:rPr>
          <w:rFonts w:eastAsiaTheme="minorHAnsi"/>
          <w:b/>
          <w:sz w:val="22"/>
          <w:szCs w:val="22"/>
          <w:lang w:eastAsia="en-US"/>
        </w:rPr>
        <w:t>Kolodvorska ulica 3a</w:t>
      </w:r>
    </w:p>
    <w:p w14:paraId="7B67DFB9" w14:textId="77777777" w:rsidR="00FD15C6" w:rsidRPr="00EC6410" w:rsidRDefault="00EC6410" w:rsidP="00EC6410">
      <w:pPr>
        <w:pStyle w:val="Odstavekseznama"/>
        <w:numPr>
          <w:ilvl w:val="0"/>
          <w:numId w:val="37"/>
        </w:numPr>
        <w:jc w:val="both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EC6410">
        <w:rPr>
          <w:rFonts w:eastAsiaTheme="minorHAnsi"/>
          <w:b/>
          <w:sz w:val="22"/>
          <w:szCs w:val="22"/>
          <w:lang w:eastAsia="en-US"/>
        </w:rPr>
        <w:t>Di</w:t>
      </w:r>
      <w:r w:rsidR="00FD15C6" w:rsidRPr="00EC6410">
        <w:rPr>
          <w:rFonts w:eastAsiaTheme="minorHAnsi"/>
          <w:b/>
          <w:sz w:val="22"/>
          <w:szCs w:val="22"/>
          <w:lang w:eastAsia="en-US"/>
        </w:rPr>
        <w:t>vača</w:t>
      </w:r>
    </w:p>
    <w:p w14:paraId="5AFEBFDB" w14:textId="77777777" w:rsidR="00FD15C6" w:rsidRPr="00CD3C72" w:rsidRDefault="00FD15C6" w:rsidP="000E56E4">
      <w:pPr>
        <w:spacing w:after="200"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40E318D5" w14:textId="7E174B05" w:rsidR="00132434" w:rsidRDefault="009705F8" w:rsidP="00EC6410">
      <w:pPr>
        <w:jc w:val="both"/>
        <w:rPr>
          <w:b/>
          <w:sz w:val="22"/>
          <w:szCs w:val="22"/>
        </w:rPr>
      </w:pPr>
      <w:r w:rsidRPr="002669ED">
        <w:rPr>
          <w:rFonts w:eastAsiaTheme="minorHAnsi"/>
          <w:b/>
          <w:sz w:val="22"/>
          <w:szCs w:val="22"/>
          <w:lang w:eastAsia="en-US"/>
        </w:rPr>
        <w:t xml:space="preserve">Zadeva: </w:t>
      </w:r>
      <w:r w:rsidRPr="002669ED">
        <w:rPr>
          <w:b/>
          <w:sz w:val="22"/>
          <w:szCs w:val="22"/>
        </w:rPr>
        <w:t xml:space="preserve"> P</w:t>
      </w:r>
      <w:r w:rsidR="00EC6410" w:rsidRPr="002669ED">
        <w:rPr>
          <w:b/>
          <w:sz w:val="22"/>
          <w:szCs w:val="22"/>
        </w:rPr>
        <w:t xml:space="preserve">redlog </w:t>
      </w:r>
      <w:r w:rsidR="0088537E">
        <w:rPr>
          <w:b/>
          <w:sz w:val="22"/>
          <w:szCs w:val="22"/>
        </w:rPr>
        <w:t xml:space="preserve">skupnega kandidata  </w:t>
      </w:r>
      <w:bookmarkStart w:id="0" w:name="_Hlk196205684"/>
      <w:r w:rsidR="0088537E">
        <w:rPr>
          <w:b/>
          <w:sz w:val="22"/>
          <w:szCs w:val="22"/>
        </w:rPr>
        <w:t>za člana nadzornega s</w:t>
      </w:r>
      <w:r w:rsidR="00DD2A11">
        <w:rPr>
          <w:b/>
          <w:sz w:val="22"/>
          <w:szCs w:val="22"/>
        </w:rPr>
        <w:t>v</w:t>
      </w:r>
      <w:r w:rsidR="0088537E">
        <w:rPr>
          <w:b/>
          <w:sz w:val="22"/>
          <w:szCs w:val="22"/>
        </w:rPr>
        <w:t xml:space="preserve">eta delniške družbe Komunala </w:t>
      </w:r>
    </w:p>
    <w:p w14:paraId="1635573F" w14:textId="0BD4ECC0" w:rsidR="0088537E" w:rsidRPr="002669ED" w:rsidRDefault="00132434" w:rsidP="00EC641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</w:t>
      </w:r>
      <w:r w:rsidR="0088537E">
        <w:rPr>
          <w:b/>
          <w:sz w:val="22"/>
          <w:szCs w:val="22"/>
        </w:rPr>
        <w:t xml:space="preserve">Sežana </w:t>
      </w:r>
      <w:proofErr w:type="spellStart"/>
      <w:r w:rsidR="0088537E">
        <w:rPr>
          <w:b/>
          <w:sz w:val="22"/>
          <w:szCs w:val="22"/>
        </w:rPr>
        <w:t>d.d</w:t>
      </w:r>
      <w:proofErr w:type="spellEnd"/>
      <w:r w:rsidR="0088537E">
        <w:rPr>
          <w:b/>
          <w:sz w:val="22"/>
          <w:szCs w:val="22"/>
        </w:rPr>
        <w:t xml:space="preserve">. </w:t>
      </w:r>
    </w:p>
    <w:p w14:paraId="5E7C2DAD" w14:textId="77777777" w:rsidR="00755619" w:rsidRPr="002669ED" w:rsidRDefault="00755619" w:rsidP="00F51D85">
      <w:pPr>
        <w:ind w:left="720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29B978C4" w14:textId="77777777" w:rsidR="00913772" w:rsidRDefault="00913772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  <w:bookmarkStart w:id="1" w:name="_Hlk163944687"/>
      <w:bookmarkEnd w:id="0"/>
    </w:p>
    <w:p w14:paraId="311B6887" w14:textId="490652B4" w:rsidR="00132434" w:rsidRDefault="00132434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  <w:r>
        <w:rPr>
          <w:rFonts w:eastAsiaTheme="minorHAnsi"/>
          <w:bCs/>
          <w:sz w:val="22"/>
          <w:szCs w:val="22"/>
          <w:lang w:eastAsia="en-US"/>
        </w:rPr>
        <w:t xml:space="preserve">Komunala Sežana </w:t>
      </w:r>
      <w:proofErr w:type="spellStart"/>
      <w:r>
        <w:rPr>
          <w:rFonts w:eastAsiaTheme="minorHAnsi"/>
          <w:bCs/>
          <w:sz w:val="22"/>
          <w:szCs w:val="22"/>
          <w:lang w:eastAsia="en-US"/>
        </w:rPr>
        <w:t>d.d</w:t>
      </w:r>
      <w:proofErr w:type="spellEnd"/>
      <w:r>
        <w:rPr>
          <w:rFonts w:eastAsiaTheme="minorHAnsi"/>
          <w:bCs/>
          <w:sz w:val="22"/>
          <w:szCs w:val="22"/>
          <w:lang w:eastAsia="en-US"/>
        </w:rPr>
        <w:t>. je z dopisom dne 13. 1. 2025 pozvala vse 4 občine, d</w:t>
      </w:r>
      <w:r w:rsidR="001D3F75">
        <w:rPr>
          <w:rFonts w:eastAsiaTheme="minorHAnsi"/>
          <w:bCs/>
          <w:sz w:val="22"/>
          <w:szCs w:val="22"/>
          <w:lang w:eastAsia="en-US"/>
        </w:rPr>
        <w:t>a</w:t>
      </w:r>
      <w:r>
        <w:rPr>
          <w:rFonts w:eastAsiaTheme="minorHAnsi"/>
          <w:bCs/>
          <w:sz w:val="22"/>
          <w:szCs w:val="22"/>
          <w:lang w:eastAsia="en-US"/>
        </w:rPr>
        <w:t xml:space="preserve"> predlagajo skupnega predstavnika za člana Nadzornega sveta, za mandatno obdobje štirih let</w:t>
      </w:r>
      <w:r w:rsidR="001D3F75">
        <w:rPr>
          <w:rFonts w:eastAsiaTheme="minorHAnsi"/>
          <w:bCs/>
          <w:sz w:val="22"/>
          <w:szCs w:val="22"/>
          <w:lang w:eastAsia="en-US"/>
        </w:rPr>
        <w:t>.</w:t>
      </w:r>
      <w:r>
        <w:rPr>
          <w:rFonts w:eastAsiaTheme="minorHAnsi"/>
          <w:bCs/>
          <w:sz w:val="22"/>
          <w:szCs w:val="22"/>
          <w:lang w:eastAsia="en-US"/>
        </w:rPr>
        <w:t xml:space="preserve"> Dosedanji član Nadzornega sveta Komunala Sežana </w:t>
      </w:r>
      <w:proofErr w:type="spellStart"/>
      <w:r>
        <w:rPr>
          <w:rFonts w:eastAsiaTheme="minorHAnsi"/>
          <w:bCs/>
          <w:sz w:val="22"/>
          <w:szCs w:val="22"/>
          <w:lang w:eastAsia="en-US"/>
        </w:rPr>
        <w:t>d.d</w:t>
      </w:r>
      <w:proofErr w:type="spellEnd"/>
      <w:r>
        <w:rPr>
          <w:rFonts w:eastAsiaTheme="minorHAnsi"/>
          <w:bCs/>
          <w:sz w:val="22"/>
          <w:szCs w:val="22"/>
          <w:lang w:eastAsia="en-US"/>
        </w:rPr>
        <w:t>. (predstavnik vseh štirih občin), je bil Bogomir Horvat, ki mu bo dne 21. 6. 2025 potekel mandat.</w:t>
      </w:r>
    </w:p>
    <w:p w14:paraId="58DE2816" w14:textId="46DCD27B" w:rsidR="00132434" w:rsidRDefault="00132434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  <w:r>
        <w:rPr>
          <w:rFonts w:eastAsiaTheme="minorHAnsi"/>
          <w:bCs/>
          <w:sz w:val="22"/>
          <w:szCs w:val="22"/>
          <w:lang w:eastAsia="en-US"/>
        </w:rPr>
        <w:t>Statut Komunale S</w:t>
      </w:r>
      <w:r w:rsidR="001D3F75">
        <w:rPr>
          <w:rFonts w:eastAsiaTheme="minorHAnsi"/>
          <w:bCs/>
          <w:sz w:val="22"/>
          <w:szCs w:val="22"/>
          <w:lang w:eastAsia="en-US"/>
        </w:rPr>
        <w:t>e</w:t>
      </w:r>
      <w:r>
        <w:rPr>
          <w:rFonts w:eastAsiaTheme="minorHAnsi"/>
          <w:bCs/>
          <w:sz w:val="22"/>
          <w:szCs w:val="22"/>
          <w:lang w:eastAsia="en-US"/>
        </w:rPr>
        <w:t xml:space="preserve">žana </w:t>
      </w:r>
      <w:proofErr w:type="spellStart"/>
      <w:r>
        <w:rPr>
          <w:rFonts w:eastAsiaTheme="minorHAnsi"/>
          <w:bCs/>
          <w:sz w:val="22"/>
          <w:szCs w:val="22"/>
          <w:lang w:eastAsia="en-US"/>
        </w:rPr>
        <w:t>d.d</w:t>
      </w:r>
      <w:proofErr w:type="spellEnd"/>
      <w:r>
        <w:rPr>
          <w:rFonts w:eastAsiaTheme="minorHAnsi"/>
          <w:bCs/>
          <w:sz w:val="22"/>
          <w:szCs w:val="22"/>
          <w:lang w:eastAsia="en-US"/>
        </w:rPr>
        <w:t xml:space="preserve">. določa, da šteje nadzorni svet tri člane. Dva člana, ki zastopata interese delničarjev družbe izvoli skupščina in sicer tako, da je en član nadzornega sveta   predstavnik vseh štirih </w:t>
      </w:r>
      <w:r w:rsidR="001D3F75">
        <w:rPr>
          <w:rFonts w:eastAsiaTheme="minorHAnsi"/>
          <w:bCs/>
          <w:sz w:val="22"/>
          <w:szCs w:val="22"/>
          <w:lang w:eastAsia="en-US"/>
        </w:rPr>
        <w:t>O</w:t>
      </w:r>
      <w:r>
        <w:rPr>
          <w:rFonts w:eastAsiaTheme="minorHAnsi"/>
          <w:bCs/>
          <w:sz w:val="22"/>
          <w:szCs w:val="22"/>
          <w:lang w:eastAsia="en-US"/>
        </w:rPr>
        <w:t>bčin (Občina Divača, Hrpelje-Kozina,</w:t>
      </w:r>
      <w:r w:rsidR="001D3F75">
        <w:rPr>
          <w:rFonts w:eastAsiaTheme="minorHAnsi"/>
          <w:bCs/>
          <w:sz w:val="22"/>
          <w:szCs w:val="22"/>
          <w:lang w:eastAsia="en-US"/>
        </w:rPr>
        <w:t xml:space="preserve"> </w:t>
      </w:r>
      <w:r>
        <w:rPr>
          <w:rFonts w:eastAsiaTheme="minorHAnsi"/>
          <w:bCs/>
          <w:sz w:val="22"/>
          <w:szCs w:val="22"/>
          <w:lang w:eastAsia="en-US"/>
        </w:rPr>
        <w:t xml:space="preserve">Komen in Sežana), drugi član pa je predstavnik ostalih delničarjev. </w:t>
      </w:r>
      <w:r w:rsidR="001D3F75">
        <w:rPr>
          <w:rFonts w:eastAsiaTheme="minorHAnsi"/>
          <w:bCs/>
          <w:sz w:val="22"/>
          <w:szCs w:val="22"/>
          <w:lang w:eastAsia="en-US"/>
        </w:rPr>
        <w:t xml:space="preserve"> </w:t>
      </w:r>
      <w:r>
        <w:rPr>
          <w:rFonts w:eastAsiaTheme="minorHAnsi"/>
          <w:bCs/>
          <w:sz w:val="22"/>
          <w:szCs w:val="22"/>
          <w:lang w:eastAsia="en-US"/>
        </w:rPr>
        <w:t xml:space="preserve">Enega člana nadzornega sveta, ki zastopa interese družbe izvoli svet delavcev. </w:t>
      </w:r>
    </w:p>
    <w:p w14:paraId="3B7ADF35" w14:textId="344BCB35" w:rsidR="001D3F75" w:rsidRDefault="00132434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  <w:r>
        <w:rPr>
          <w:rFonts w:eastAsiaTheme="minorHAnsi"/>
          <w:bCs/>
          <w:sz w:val="22"/>
          <w:szCs w:val="22"/>
          <w:lang w:eastAsia="en-US"/>
        </w:rPr>
        <w:t>Za predlaganega kandidata je na vrsti Občina Komen. Za kandidata za člana Nadzornega sveta družbe Kom</w:t>
      </w:r>
      <w:r w:rsidR="001D3F75">
        <w:rPr>
          <w:rFonts w:eastAsiaTheme="minorHAnsi"/>
          <w:bCs/>
          <w:sz w:val="22"/>
          <w:szCs w:val="22"/>
          <w:lang w:eastAsia="en-US"/>
        </w:rPr>
        <w:t>u</w:t>
      </w:r>
      <w:r>
        <w:rPr>
          <w:rFonts w:eastAsiaTheme="minorHAnsi"/>
          <w:bCs/>
          <w:sz w:val="22"/>
          <w:szCs w:val="22"/>
          <w:lang w:eastAsia="en-US"/>
        </w:rPr>
        <w:t xml:space="preserve">nala Sežana </w:t>
      </w:r>
      <w:proofErr w:type="spellStart"/>
      <w:r>
        <w:rPr>
          <w:rFonts w:eastAsiaTheme="minorHAnsi"/>
          <w:bCs/>
          <w:sz w:val="22"/>
          <w:szCs w:val="22"/>
          <w:lang w:eastAsia="en-US"/>
        </w:rPr>
        <w:t>d.d</w:t>
      </w:r>
      <w:proofErr w:type="spellEnd"/>
      <w:r>
        <w:rPr>
          <w:rFonts w:eastAsiaTheme="minorHAnsi"/>
          <w:bCs/>
          <w:sz w:val="22"/>
          <w:szCs w:val="22"/>
          <w:lang w:eastAsia="en-US"/>
        </w:rPr>
        <w:t>. se predlaga Jožef Strnad. Občinski svet Občine Komen je sklep o potrditvi predloga skupnega kandidata že sprejela , prav tako tudi Občin</w:t>
      </w:r>
      <w:r w:rsidR="001D3F75">
        <w:rPr>
          <w:rFonts w:eastAsiaTheme="minorHAnsi"/>
          <w:bCs/>
          <w:sz w:val="22"/>
          <w:szCs w:val="22"/>
          <w:lang w:eastAsia="en-US"/>
        </w:rPr>
        <w:t>a</w:t>
      </w:r>
      <w:r>
        <w:rPr>
          <w:rFonts w:eastAsiaTheme="minorHAnsi"/>
          <w:bCs/>
          <w:sz w:val="22"/>
          <w:szCs w:val="22"/>
          <w:lang w:eastAsia="en-US"/>
        </w:rPr>
        <w:t xml:space="preserve"> Hrpelje-Ko</w:t>
      </w:r>
      <w:r w:rsidR="001D3F75">
        <w:rPr>
          <w:rFonts w:eastAsiaTheme="minorHAnsi"/>
          <w:bCs/>
          <w:sz w:val="22"/>
          <w:szCs w:val="22"/>
          <w:lang w:eastAsia="en-US"/>
        </w:rPr>
        <w:t>z</w:t>
      </w:r>
      <w:r>
        <w:rPr>
          <w:rFonts w:eastAsiaTheme="minorHAnsi"/>
          <w:bCs/>
          <w:sz w:val="22"/>
          <w:szCs w:val="22"/>
          <w:lang w:eastAsia="en-US"/>
        </w:rPr>
        <w:t>ina. Kandidat   soglaša z imenovanjem in zanj ne obstajajo razlogi po 255</w:t>
      </w:r>
      <w:r w:rsidR="001D3F75">
        <w:rPr>
          <w:rFonts w:eastAsiaTheme="minorHAnsi"/>
          <w:bCs/>
          <w:sz w:val="22"/>
          <w:szCs w:val="22"/>
          <w:lang w:eastAsia="en-US"/>
        </w:rPr>
        <w:t>.členu ZGD-1, ki bi imenovanje onemogočali.</w:t>
      </w:r>
    </w:p>
    <w:p w14:paraId="3E30725C" w14:textId="5C0E82CC" w:rsidR="001D3F75" w:rsidRDefault="001D3F75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  <w:r>
        <w:rPr>
          <w:rFonts w:eastAsiaTheme="minorHAnsi"/>
          <w:bCs/>
          <w:sz w:val="22"/>
          <w:szCs w:val="22"/>
          <w:lang w:eastAsia="en-US"/>
        </w:rPr>
        <w:t xml:space="preserve">Družba Komunala Sežana </w:t>
      </w:r>
      <w:proofErr w:type="spellStart"/>
      <w:r>
        <w:rPr>
          <w:rFonts w:eastAsiaTheme="minorHAnsi"/>
          <w:bCs/>
          <w:sz w:val="22"/>
          <w:szCs w:val="22"/>
          <w:lang w:eastAsia="en-US"/>
        </w:rPr>
        <w:t>d.d</w:t>
      </w:r>
      <w:proofErr w:type="spellEnd"/>
      <w:r>
        <w:rPr>
          <w:rFonts w:eastAsiaTheme="minorHAnsi"/>
          <w:bCs/>
          <w:sz w:val="22"/>
          <w:szCs w:val="22"/>
          <w:lang w:eastAsia="en-US"/>
        </w:rPr>
        <w:t>. bo skupščino delničarjev sklicala v drugi polovici junija 2025. Ena izmed točk dnevnega reda bo tudi izvolitev člana Nadzornega sveta, in sicer skupnega predstavnika občin, skladno z določili statuta družbe.</w:t>
      </w:r>
    </w:p>
    <w:p w14:paraId="0F490815" w14:textId="77777777" w:rsidR="001D3F75" w:rsidRDefault="001D3F75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</w:p>
    <w:p w14:paraId="6FB43432" w14:textId="79941FC2" w:rsidR="001D3F75" w:rsidRPr="00F04974" w:rsidRDefault="001D3F75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  <w:r w:rsidRPr="00F04974">
        <w:rPr>
          <w:rFonts w:eastAsiaTheme="minorHAnsi"/>
          <w:bCs/>
          <w:sz w:val="22"/>
          <w:szCs w:val="22"/>
          <w:lang w:eastAsia="en-US"/>
        </w:rPr>
        <w:t xml:space="preserve">Komisija za mandatna vprašanja, volitve in imenovanja Občine Divača je na svoji seji dne 16. 4. 2025 </w:t>
      </w:r>
    </w:p>
    <w:p w14:paraId="06928640" w14:textId="469DC84E" w:rsidR="001D3F75" w:rsidRPr="00F04974" w:rsidRDefault="00F04974" w:rsidP="001D3F75">
      <w:pPr>
        <w:jc w:val="both"/>
        <w:rPr>
          <w:bCs/>
          <w:sz w:val="22"/>
          <w:szCs w:val="22"/>
        </w:rPr>
      </w:pPr>
      <w:r>
        <w:rPr>
          <w:rFonts w:eastAsiaTheme="minorHAnsi"/>
          <w:bCs/>
          <w:sz w:val="22"/>
          <w:szCs w:val="22"/>
          <w:lang w:eastAsia="en-US"/>
        </w:rPr>
        <w:t>o</w:t>
      </w:r>
      <w:r w:rsidR="001D3F75" w:rsidRPr="00F04974">
        <w:rPr>
          <w:rFonts w:eastAsiaTheme="minorHAnsi"/>
          <w:bCs/>
          <w:sz w:val="22"/>
          <w:szCs w:val="22"/>
          <w:lang w:eastAsia="en-US"/>
        </w:rPr>
        <w:t>bravnavala predlog skupnega kandidata</w:t>
      </w:r>
      <w:r w:rsidR="001D3F75" w:rsidRPr="00F04974">
        <w:rPr>
          <w:bCs/>
          <w:sz w:val="22"/>
          <w:szCs w:val="22"/>
        </w:rPr>
        <w:t xml:space="preserve"> za člana nadzornega s</w:t>
      </w:r>
      <w:r w:rsidR="003C0154">
        <w:rPr>
          <w:bCs/>
          <w:sz w:val="22"/>
          <w:szCs w:val="22"/>
        </w:rPr>
        <w:t>v</w:t>
      </w:r>
      <w:r w:rsidR="001D3F75" w:rsidRPr="00F04974">
        <w:rPr>
          <w:bCs/>
          <w:sz w:val="22"/>
          <w:szCs w:val="22"/>
        </w:rPr>
        <w:t xml:space="preserve">eta delniške družbe Komunala </w:t>
      </w:r>
      <w:r>
        <w:rPr>
          <w:bCs/>
          <w:sz w:val="22"/>
          <w:szCs w:val="22"/>
        </w:rPr>
        <w:t xml:space="preserve"> Sežana</w:t>
      </w:r>
    </w:p>
    <w:p w14:paraId="3E3503D1" w14:textId="1FC03DFB" w:rsidR="001D3F75" w:rsidRPr="00F04974" w:rsidRDefault="001D3F75" w:rsidP="001D3F75">
      <w:pPr>
        <w:jc w:val="both"/>
        <w:rPr>
          <w:bCs/>
          <w:sz w:val="22"/>
          <w:szCs w:val="22"/>
        </w:rPr>
      </w:pPr>
      <w:proofErr w:type="spellStart"/>
      <w:r w:rsidRPr="00F04974">
        <w:rPr>
          <w:bCs/>
          <w:sz w:val="22"/>
          <w:szCs w:val="22"/>
        </w:rPr>
        <w:t>d.d</w:t>
      </w:r>
      <w:proofErr w:type="spellEnd"/>
      <w:r w:rsidRPr="00F04974">
        <w:rPr>
          <w:bCs/>
          <w:sz w:val="22"/>
          <w:szCs w:val="22"/>
        </w:rPr>
        <w:t xml:space="preserve">. in </w:t>
      </w:r>
      <w:r w:rsidR="00F04974" w:rsidRPr="00F04974">
        <w:rPr>
          <w:bCs/>
          <w:sz w:val="22"/>
          <w:szCs w:val="22"/>
        </w:rPr>
        <w:t xml:space="preserve">predlaga Občinskemu svetu, da sprejme sklep, da se Skupščini delniške družbe Komunala Sežana </w:t>
      </w:r>
      <w:proofErr w:type="spellStart"/>
      <w:r w:rsidR="00F04974" w:rsidRPr="00F04974">
        <w:rPr>
          <w:bCs/>
          <w:sz w:val="22"/>
          <w:szCs w:val="22"/>
        </w:rPr>
        <w:t>d.d</w:t>
      </w:r>
      <w:proofErr w:type="spellEnd"/>
      <w:r w:rsidR="00F04974" w:rsidRPr="00F04974">
        <w:rPr>
          <w:bCs/>
          <w:sz w:val="22"/>
          <w:szCs w:val="22"/>
        </w:rPr>
        <w:t xml:space="preserve">. predlaga, da se v Nadzorni svet delniške družbe Komunala Sežana </w:t>
      </w:r>
      <w:proofErr w:type="spellStart"/>
      <w:r w:rsidR="00F04974" w:rsidRPr="00F04974">
        <w:rPr>
          <w:bCs/>
          <w:sz w:val="22"/>
          <w:szCs w:val="22"/>
        </w:rPr>
        <w:t>d.d</w:t>
      </w:r>
      <w:proofErr w:type="spellEnd"/>
      <w:r w:rsidR="00F04974" w:rsidRPr="00F04974">
        <w:rPr>
          <w:bCs/>
          <w:sz w:val="22"/>
          <w:szCs w:val="22"/>
        </w:rPr>
        <w:t>.</w:t>
      </w:r>
      <w:r w:rsidR="00F04974">
        <w:rPr>
          <w:bCs/>
          <w:sz w:val="22"/>
          <w:szCs w:val="22"/>
        </w:rPr>
        <w:t>,</w:t>
      </w:r>
      <w:r w:rsidR="00F04974" w:rsidRPr="00F04974">
        <w:rPr>
          <w:bCs/>
          <w:sz w:val="22"/>
          <w:szCs w:val="22"/>
        </w:rPr>
        <w:t xml:space="preserve"> kot skupnega predstavnika delničarjev (občin Divača, Hrpelje-Kozina, Komen in Sežana) imenuje Jožef Strnad, Komen 30, 6223 Komen. </w:t>
      </w:r>
    </w:p>
    <w:p w14:paraId="12E0361B" w14:textId="77777777" w:rsidR="001D3F75" w:rsidRPr="00F04974" w:rsidRDefault="001D3F75" w:rsidP="001D3F75">
      <w:pPr>
        <w:ind w:left="720"/>
        <w:jc w:val="both"/>
        <w:rPr>
          <w:rFonts w:eastAsiaTheme="minorHAnsi"/>
          <w:bCs/>
          <w:sz w:val="22"/>
          <w:szCs w:val="22"/>
          <w:lang w:eastAsia="en-US"/>
        </w:rPr>
      </w:pPr>
    </w:p>
    <w:bookmarkEnd w:id="1"/>
    <w:p w14:paraId="4D891F6E" w14:textId="77777777" w:rsidR="00913772" w:rsidRPr="00F04974" w:rsidRDefault="00913772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</w:p>
    <w:p w14:paraId="0C14ECA0" w14:textId="77777777" w:rsidR="00913772" w:rsidRPr="007F236C" w:rsidRDefault="00913772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</w:p>
    <w:p w14:paraId="2B397F03" w14:textId="77777777" w:rsidR="002669ED" w:rsidRDefault="002669ED" w:rsidP="000602A9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57CA71CD" w14:textId="77777777" w:rsidR="002669ED" w:rsidRPr="002669ED" w:rsidRDefault="002669ED" w:rsidP="000602A9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0C7CABE7" w14:textId="77777777" w:rsidR="00DA0EE0" w:rsidRPr="00CD3C72" w:rsidRDefault="00DA0EE0" w:rsidP="000602A9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5C08F3CB" w14:textId="288F81A8" w:rsidR="00F04974" w:rsidRPr="00F04974" w:rsidRDefault="00F04974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  <w:r w:rsidRPr="00F04974">
        <w:rPr>
          <w:rFonts w:eastAsiaTheme="minorHAnsi"/>
          <w:bCs/>
          <w:sz w:val="22"/>
          <w:szCs w:val="22"/>
          <w:lang w:eastAsia="en-US"/>
        </w:rPr>
        <w:t>Pripravila:</w:t>
      </w:r>
      <w:r w:rsidR="000602A9" w:rsidRPr="00F04974">
        <w:rPr>
          <w:rFonts w:eastAsiaTheme="minorHAnsi"/>
          <w:bCs/>
          <w:sz w:val="22"/>
          <w:szCs w:val="22"/>
          <w:lang w:eastAsia="en-US"/>
        </w:rPr>
        <w:t xml:space="preserve">                                                         </w:t>
      </w:r>
      <w:r w:rsidR="00755619" w:rsidRPr="00F04974">
        <w:rPr>
          <w:rFonts w:eastAsiaTheme="minorHAnsi"/>
          <w:bCs/>
          <w:sz w:val="22"/>
          <w:szCs w:val="22"/>
          <w:lang w:eastAsia="en-US"/>
        </w:rPr>
        <w:t xml:space="preserve">               </w:t>
      </w:r>
      <w:r w:rsidRPr="00F04974">
        <w:rPr>
          <w:rFonts w:eastAsiaTheme="minorHAnsi"/>
          <w:bCs/>
          <w:sz w:val="22"/>
          <w:szCs w:val="22"/>
          <w:lang w:eastAsia="en-US"/>
        </w:rPr>
        <w:t xml:space="preserve">           </w:t>
      </w:r>
      <w:r w:rsidR="0057093A">
        <w:rPr>
          <w:rFonts w:eastAsiaTheme="minorHAnsi"/>
          <w:bCs/>
          <w:sz w:val="22"/>
          <w:szCs w:val="22"/>
          <w:lang w:eastAsia="en-US"/>
        </w:rPr>
        <w:t xml:space="preserve">   </w:t>
      </w:r>
      <w:r w:rsidR="000602A9" w:rsidRPr="00F04974">
        <w:rPr>
          <w:rFonts w:eastAsiaTheme="minorHAnsi"/>
          <w:bCs/>
          <w:sz w:val="22"/>
          <w:szCs w:val="22"/>
          <w:lang w:eastAsia="en-US"/>
        </w:rPr>
        <w:t xml:space="preserve"> Predsedni</w:t>
      </w:r>
      <w:r w:rsidR="008B4759" w:rsidRPr="00F04974">
        <w:rPr>
          <w:rFonts w:eastAsiaTheme="minorHAnsi"/>
          <w:bCs/>
          <w:sz w:val="22"/>
          <w:szCs w:val="22"/>
          <w:lang w:eastAsia="en-US"/>
        </w:rPr>
        <w:t>k</w:t>
      </w:r>
    </w:p>
    <w:p w14:paraId="70313051" w14:textId="22661309" w:rsidR="000602A9" w:rsidRPr="0057093A" w:rsidRDefault="00F04974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  <w:r w:rsidRPr="00F04974">
        <w:rPr>
          <w:rFonts w:eastAsiaTheme="minorHAnsi"/>
          <w:bCs/>
          <w:sz w:val="22"/>
          <w:szCs w:val="22"/>
          <w:lang w:eastAsia="en-US"/>
        </w:rPr>
        <w:t>T</w:t>
      </w:r>
      <w:r w:rsidR="00046F47">
        <w:rPr>
          <w:rFonts w:eastAsiaTheme="minorHAnsi"/>
          <w:bCs/>
          <w:sz w:val="22"/>
          <w:szCs w:val="22"/>
          <w:lang w:eastAsia="en-US"/>
        </w:rPr>
        <w:t>ATJANA CERKVENIK</w:t>
      </w:r>
      <w:r w:rsidR="00A86B06">
        <w:rPr>
          <w:rFonts w:eastAsiaTheme="minorHAnsi"/>
          <w:bCs/>
          <w:sz w:val="22"/>
          <w:szCs w:val="22"/>
          <w:lang w:eastAsia="en-US"/>
        </w:rPr>
        <w:t xml:space="preserve">, </w:t>
      </w:r>
      <w:proofErr w:type="spellStart"/>
      <w:r w:rsidR="00A86B06">
        <w:rPr>
          <w:rFonts w:eastAsiaTheme="minorHAnsi"/>
          <w:bCs/>
          <w:sz w:val="22"/>
          <w:szCs w:val="22"/>
          <w:lang w:eastAsia="en-US"/>
        </w:rPr>
        <w:t>l.r</w:t>
      </w:r>
      <w:proofErr w:type="spellEnd"/>
      <w:r w:rsidR="00A86B06">
        <w:rPr>
          <w:rFonts w:eastAsiaTheme="minorHAnsi"/>
          <w:bCs/>
          <w:sz w:val="22"/>
          <w:szCs w:val="22"/>
          <w:lang w:eastAsia="en-US"/>
        </w:rPr>
        <w:t xml:space="preserve">. </w:t>
      </w:r>
      <w:r w:rsidR="00245037">
        <w:rPr>
          <w:rFonts w:eastAsiaTheme="minorHAnsi"/>
          <w:bCs/>
          <w:sz w:val="22"/>
          <w:szCs w:val="22"/>
          <w:lang w:eastAsia="en-US"/>
        </w:rPr>
        <w:t xml:space="preserve">                                                 </w:t>
      </w:r>
      <w:r w:rsidRPr="00F04974">
        <w:rPr>
          <w:rFonts w:eastAsiaTheme="minorHAnsi"/>
          <w:bCs/>
          <w:sz w:val="22"/>
          <w:szCs w:val="22"/>
          <w:lang w:eastAsia="en-US"/>
        </w:rPr>
        <w:t xml:space="preserve"> </w:t>
      </w:r>
      <w:r w:rsidR="000602A9" w:rsidRPr="00CD3C72">
        <w:rPr>
          <w:rFonts w:eastAsiaTheme="minorHAnsi"/>
          <w:sz w:val="22"/>
          <w:szCs w:val="22"/>
          <w:lang w:eastAsia="en-US"/>
        </w:rPr>
        <w:t xml:space="preserve">Komisije za mandatna                          </w:t>
      </w:r>
    </w:p>
    <w:p w14:paraId="2A177A3B" w14:textId="77777777" w:rsidR="000602A9" w:rsidRPr="00CD3C72" w:rsidRDefault="000602A9" w:rsidP="000602A9">
      <w:pPr>
        <w:jc w:val="both"/>
        <w:rPr>
          <w:rFonts w:eastAsiaTheme="minorHAnsi"/>
          <w:sz w:val="22"/>
          <w:szCs w:val="22"/>
          <w:lang w:eastAsia="en-US"/>
        </w:rPr>
      </w:pPr>
      <w:r w:rsidRPr="00CD3C72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vprašanja, volitve in imenovanja : </w:t>
      </w:r>
    </w:p>
    <w:p w14:paraId="61B8E500" w14:textId="2663BBF6" w:rsidR="00F51D85" w:rsidRDefault="000E7F69" w:rsidP="00DC1F16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</w:t>
      </w:r>
      <w:r w:rsidR="007F23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</w:t>
      </w:r>
      <w:r w:rsidR="0057093A">
        <w:rPr>
          <w:rFonts w:eastAsiaTheme="minorHAnsi"/>
          <w:sz w:val="22"/>
          <w:szCs w:val="22"/>
          <w:lang w:eastAsia="en-US"/>
        </w:rPr>
        <w:t xml:space="preserve">  </w:t>
      </w:r>
      <w:r w:rsidR="007F236C">
        <w:rPr>
          <w:rFonts w:eastAsiaTheme="minorHAnsi"/>
          <w:sz w:val="22"/>
          <w:szCs w:val="22"/>
          <w:lang w:eastAsia="en-US"/>
        </w:rPr>
        <w:t xml:space="preserve">    </w:t>
      </w:r>
      <w:r w:rsidR="008B4759">
        <w:rPr>
          <w:rFonts w:eastAsiaTheme="minorHAnsi"/>
          <w:sz w:val="22"/>
          <w:szCs w:val="22"/>
          <w:lang w:eastAsia="en-US"/>
        </w:rPr>
        <w:t xml:space="preserve">BRUNO </w:t>
      </w:r>
      <w:r w:rsidR="00A478A3">
        <w:rPr>
          <w:rFonts w:eastAsiaTheme="minorHAnsi"/>
          <w:sz w:val="22"/>
          <w:szCs w:val="22"/>
          <w:lang w:eastAsia="en-US"/>
        </w:rPr>
        <w:t>KOCJAN</w:t>
      </w:r>
      <w:r w:rsidR="00A86B06">
        <w:rPr>
          <w:rFonts w:eastAsiaTheme="minorHAnsi"/>
          <w:sz w:val="22"/>
          <w:szCs w:val="22"/>
          <w:lang w:eastAsia="en-US"/>
        </w:rPr>
        <w:t xml:space="preserve">, </w:t>
      </w:r>
      <w:proofErr w:type="spellStart"/>
      <w:r w:rsidR="00A86B06">
        <w:rPr>
          <w:rFonts w:eastAsiaTheme="minorHAnsi"/>
          <w:sz w:val="22"/>
          <w:szCs w:val="22"/>
          <w:lang w:eastAsia="en-US"/>
        </w:rPr>
        <w:t>l.r</w:t>
      </w:r>
      <w:proofErr w:type="spellEnd"/>
      <w:r w:rsidR="00A86B06">
        <w:rPr>
          <w:rFonts w:eastAsiaTheme="minorHAnsi"/>
          <w:sz w:val="22"/>
          <w:szCs w:val="22"/>
          <w:lang w:eastAsia="en-US"/>
        </w:rPr>
        <w:t xml:space="preserve">. </w:t>
      </w:r>
    </w:p>
    <w:p w14:paraId="0F9C6A0E" w14:textId="77777777" w:rsidR="003301C6" w:rsidRDefault="003301C6" w:rsidP="00DC1F16">
      <w:pPr>
        <w:jc w:val="both"/>
        <w:rPr>
          <w:rFonts w:eastAsiaTheme="minorHAnsi"/>
          <w:sz w:val="22"/>
          <w:szCs w:val="22"/>
          <w:lang w:eastAsia="en-US"/>
        </w:rPr>
      </w:pPr>
    </w:p>
    <w:p w14:paraId="67310CDA" w14:textId="77777777" w:rsidR="0057093A" w:rsidRDefault="0057093A" w:rsidP="00DC1F16">
      <w:pPr>
        <w:jc w:val="both"/>
        <w:rPr>
          <w:rFonts w:eastAsiaTheme="minorHAnsi"/>
          <w:sz w:val="22"/>
          <w:szCs w:val="22"/>
          <w:lang w:eastAsia="en-US"/>
        </w:rPr>
      </w:pPr>
    </w:p>
    <w:p w14:paraId="592E5E37" w14:textId="31EB94E8" w:rsidR="00913772" w:rsidRDefault="00913772" w:rsidP="00DC1F16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P</w:t>
      </w:r>
      <w:r w:rsidR="00F04974">
        <w:rPr>
          <w:rFonts w:eastAsiaTheme="minorHAnsi"/>
          <w:sz w:val="22"/>
          <w:szCs w:val="22"/>
          <w:lang w:eastAsia="en-US"/>
        </w:rPr>
        <w:t>riloga</w:t>
      </w:r>
      <w:r>
        <w:rPr>
          <w:rFonts w:eastAsiaTheme="minorHAnsi"/>
          <w:sz w:val="22"/>
          <w:szCs w:val="22"/>
          <w:lang w:eastAsia="en-US"/>
        </w:rPr>
        <w:t>:</w:t>
      </w:r>
    </w:p>
    <w:p w14:paraId="31E059AE" w14:textId="4F3F8FD0" w:rsidR="00913772" w:rsidRDefault="00913772" w:rsidP="00DC1F16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- </w:t>
      </w:r>
      <w:r w:rsidR="00F04974">
        <w:rPr>
          <w:rFonts w:eastAsiaTheme="minorHAnsi"/>
          <w:sz w:val="22"/>
          <w:szCs w:val="22"/>
          <w:lang w:eastAsia="en-US"/>
        </w:rPr>
        <w:t xml:space="preserve">Poziv družbe Komunala Sežana </w:t>
      </w:r>
      <w:proofErr w:type="spellStart"/>
      <w:r w:rsidR="00F04974">
        <w:rPr>
          <w:rFonts w:eastAsiaTheme="minorHAnsi"/>
          <w:sz w:val="22"/>
          <w:szCs w:val="22"/>
          <w:lang w:eastAsia="en-US"/>
        </w:rPr>
        <w:t>d.d</w:t>
      </w:r>
      <w:proofErr w:type="spellEnd"/>
      <w:r w:rsidR="00F04974">
        <w:rPr>
          <w:rFonts w:eastAsiaTheme="minorHAnsi"/>
          <w:sz w:val="22"/>
          <w:szCs w:val="22"/>
          <w:lang w:eastAsia="en-US"/>
        </w:rPr>
        <w:t xml:space="preserve">. </w:t>
      </w:r>
    </w:p>
    <w:p w14:paraId="5C9C9332" w14:textId="2787C62B" w:rsidR="00F04974" w:rsidRDefault="00F04974" w:rsidP="00DC1F16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- Sklep Občinskega sveta Občine Komen</w:t>
      </w:r>
    </w:p>
    <w:p w14:paraId="4AD825E8" w14:textId="58C70304" w:rsidR="00F04974" w:rsidRDefault="00F04974" w:rsidP="00DC1F16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- Sklep Občinskega sveta Občine Hrpelje Kozina </w:t>
      </w:r>
    </w:p>
    <w:p w14:paraId="4EFAB498" w14:textId="02909C0E" w:rsidR="00F04974" w:rsidRDefault="00F04974" w:rsidP="00DC1F16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- predlog sklepa Občinskega sveta Občine Divača </w:t>
      </w:r>
    </w:p>
    <w:p w14:paraId="76FC0839" w14:textId="77777777" w:rsidR="00913772" w:rsidRDefault="00913772" w:rsidP="00DC1F16">
      <w:pPr>
        <w:jc w:val="both"/>
        <w:rPr>
          <w:rFonts w:eastAsiaTheme="minorHAnsi"/>
          <w:sz w:val="22"/>
          <w:szCs w:val="22"/>
          <w:lang w:eastAsia="en-US"/>
        </w:rPr>
      </w:pPr>
    </w:p>
    <w:p w14:paraId="71D41C1B" w14:textId="77777777" w:rsidR="007E25A6" w:rsidRPr="00C04EE1" w:rsidRDefault="007E25A6" w:rsidP="007E25A6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C04EE1">
        <w:rPr>
          <w:rFonts w:eastAsiaTheme="minorHAnsi"/>
          <w:sz w:val="22"/>
          <w:szCs w:val="22"/>
          <w:lang w:eastAsia="en-US"/>
        </w:rPr>
        <w:lastRenderedPageBreak/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</w:p>
    <w:p w14:paraId="71473F5A" w14:textId="77777777" w:rsidR="007E25A6" w:rsidRPr="00C04EE1" w:rsidRDefault="007E25A6" w:rsidP="007E25A6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  <w:r w:rsidRPr="00C04EE1">
        <w:rPr>
          <w:sz w:val="22"/>
          <w:szCs w:val="22"/>
        </w:rPr>
        <w:t xml:space="preserve">Številka: </w:t>
      </w:r>
    </w:p>
    <w:p w14:paraId="55565029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  <w:r w:rsidRPr="00C04EE1">
        <w:rPr>
          <w:sz w:val="22"/>
          <w:szCs w:val="22"/>
        </w:rPr>
        <w:t xml:space="preserve">Datum: </w:t>
      </w:r>
    </w:p>
    <w:p w14:paraId="6B4E2775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</w:p>
    <w:p w14:paraId="304CA94B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</w:p>
    <w:p w14:paraId="08076A68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jc w:val="both"/>
        <w:rPr>
          <w:sz w:val="22"/>
          <w:szCs w:val="22"/>
        </w:rPr>
      </w:pPr>
      <w:r w:rsidRPr="008208DE">
        <w:rPr>
          <w:sz w:val="22"/>
          <w:szCs w:val="22"/>
        </w:rPr>
        <w:t>Na podlagi 16. člena statuta Občine Divača (Uradno glasilo slovenskih občin, št. 4/14, 24/14, 9/15, 55/17 in 4/19 )</w:t>
      </w:r>
      <w:r>
        <w:rPr>
          <w:sz w:val="22"/>
          <w:szCs w:val="22"/>
        </w:rPr>
        <w:t xml:space="preserve">, </w:t>
      </w:r>
      <w:r w:rsidRPr="008208DE">
        <w:rPr>
          <w:sz w:val="22"/>
          <w:szCs w:val="22"/>
        </w:rPr>
        <w:t xml:space="preserve">je Občinski svet občine Divača na </w:t>
      </w:r>
      <w:r>
        <w:rPr>
          <w:sz w:val="22"/>
          <w:szCs w:val="22"/>
        </w:rPr>
        <w:t>……</w:t>
      </w:r>
      <w:r w:rsidRPr="008208DE">
        <w:rPr>
          <w:sz w:val="22"/>
          <w:szCs w:val="22"/>
        </w:rPr>
        <w:t xml:space="preserve"> redni seji dne</w:t>
      </w:r>
      <w:r>
        <w:rPr>
          <w:sz w:val="22"/>
          <w:szCs w:val="22"/>
        </w:rPr>
        <w:t xml:space="preserve"> ………. </w:t>
      </w:r>
      <w:r w:rsidRPr="008208DE">
        <w:rPr>
          <w:sz w:val="22"/>
          <w:szCs w:val="22"/>
        </w:rPr>
        <w:t xml:space="preserve">sprejel         </w:t>
      </w:r>
    </w:p>
    <w:p w14:paraId="1F89C830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rPr>
          <w:b/>
          <w:bCs/>
          <w:sz w:val="28"/>
          <w:szCs w:val="28"/>
        </w:rPr>
      </w:pPr>
    </w:p>
    <w:p w14:paraId="03D199F4" w14:textId="77777777" w:rsidR="007E25A6" w:rsidRPr="008208DE" w:rsidRDefault="007E25A6" w:rsidP="007E25A6">
      <w:pPr>
        <w:tabs>
          <w:tab w:val="left" w:pos="708"/>
          <w:tab w:val="center" w:pos="4536"/>
          <w:tab w:val="right" w:pos="9072"/>
        </w:tabs>
        <w:rPr>
          <w:b/>
          <w:bCs/>
          <w:sz w:val="28"/>
          <w:szCs w:val="28"/>
        </w:rPr>
      </w:pPr>
    </w:p>
    <w:p w14:paraId="1B0BE82E" w14:textId="77777777" w:rsidR="007E25A6" w:rsidRPr="008208DE" w:rsidRDefault="007E25A6" w:rsidP="007E25A6">
      <w:pPr>
        <w:tabs>
          <w:tab w:val="left" w:pos="708"/>
          <w:tab w:val="center" w:pos="4536"/>
          <w:tab w:val="right" w:pos="9072"/>
        </w:tabs>
        <w:jc w:val="center"/>
        <w:rPr>
          <w:b/>
          <w:bCs/>
          <w:sz w:val="28"/>
          <w:szCs w:val="28"/>
        </w:rPr>
      </w:pPr>
      <w:r w:rsidRPr="008208DE">
        <w:rPr>
          <w:b/>
          <w:bCs/>
          <w:sz w:val="28"/>
          <w:szCs w:val="28"/>
        </w:rPr>
        <w:t>S K L E P</w:t>
      </w:r>
    </w:p>
    <w:p w14:paraId="32D6EB94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jc w:val="center"/>
        <w:rPr>
          <w:sz w:val="28"/>
          <w:szCs w:val="28"/>
        </w:rPr>
      </w:pPr>
    </w:p>
    <w:p w14:paraId="7A184F73" w14:textId="77777777" w:rsidR="007E25A6" w:rsidRPr="008208DE" w:rsidRDefault="007E25A6" w:rsidP="007E25A6">
      <w:pPr>
        <w:tabs>
          <w:tab w:val="left" w:pos="708"/>
          <w:tab w:val="center" w:pos="4536"/>
          <w:tab w:val="right" w:pos="9072"/>
        </w:tabs>
        <w:jc w:val="center"/>
        <w:rPr>
          <w:sz w:val="28"/>
          <w:szCs w:val="28"/>
        </w:rPr>
      </w:pPr>
    </w:p>
    <w:p w14:paraId="11ACE1F2" w14:textId="77777777" w:rsidR="007E25A6" w:rsidRPr="008208DE" w:rsidRDefault="007E25A6" w:rsidP="007E25A6">
      <w:pPr>
        <w:pStyle w:val="Odstavekseznama"/>
        <w:numPr>
          <w:ilvl w:val="0"/>
          <w:numId w:val="40"/>
        </w:numPr>
        <w:tabs>
          <w:tab w:val="left" w:pos="708"/>
          <w:tab w:val="center" w:pos="4536"/>
          <w:tab w:val="right" w:pos="9072"/>
        </w:tabs>
        <w:jc w:val="center"/>
        <w:rPr>
          <w:sz w:val="22"/>
          <w:szCs w:val="22"/>
        </w:rPr>
      </w:pPr>
    </w:p>
    <w:p w14:paraId="3064BB6F" w14:textId="77777777" w:rsidR="007E25A6" w:rsidRDefault="007E25A6" w:rsidP="007E25A6">
      <w:pPr>
        <w:ind w:left="60"/>
        <w:jc w:val="both"/>
        <w:rPr>
          <w:rFonts w:eastAsia="Calibri"/>
          <w:b/>
          <w:i/>
          <w:iCs/>
          <w:sz w:val="22"/>
          <w:szCs w:val="22"/>
          <w:lang w:eastAsia="en-US"/>
        </w:rPr>
      </w:pPr>
    </w:p>
    <w:p w14:paraId="237765D8" w14:textId="77777777" w:rsidR="007E25A6" w:rsidRPr="00750064" w:rsidRDefault="007E25A6" w:rsidP="007E25A6">
      <w:pPr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Občinski svet Občine Divača predlaga Skupščini družbe Komunala Sežana </w:t>
      </w:r>
      <w:proofErr w:type="spellStart"/>
      <w:r>
        <w:rPr>
          <w:rFonts w:eastAsia="Calibri"/>
          <w:bCs/>
          <w:sz w:val="22"/>
          <w:szCs w:val="22"/>
          <w:lang w:eastAsia="en-US"/>
        </w:rPr>
        <w:t>d.d</w:t>
      </w:r>
      <w:proofErr w:type="spellEnd"/>
      <w:r>
        <w:rPr>
          <w:rFonts w:eastAsia="Calibri"/>
          <w:bCs/>
          <w:sz w:val="22"/>
          <w:szCs w:val="22"/>
          <w:lang w:eastAsia="en-US"/>
        </w:rPr>
        <w:t xml:space="preserve">., da se v Nadzorni svet delniške družbe, kot predstavnik delničarjev občin Divača, Hrpelje-Kozina , Komen in Sežana, imenuje JOŽEF STRNAD, Komen 30, 6223 Komen. </w:t>
      </w:r>
    </w:p>
    <w:p w14:paraId="368AE51D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0984549E" w14:textId="77777777" w:rsidR="007E25A6" w:rsidRPr="00750064" w:rsidRDefault="007E25A6" w:rsidP="007E25A6">
      <w:pPr>
        <w:pStyle w:val="Odstavekseznama"/>
        <w:numPr>
          <w:ilvl w:val="0"/>
          <w:numId w:val="40"/>
        </w:numPr>
        <w:tabs>
          <w:tab w:val="left" w:pos="708"/>
          <w:tab w:val="center" w:pos="4536"/>
          <w:tab w:val="right" w:pos="9072"/>
        </w:tabs>
        <w:jc w:val="center"/>
        <w:rPr>
          <w:sz w:val="22"/>
          <w:szCs w:val="22"/>
        </w:rPr>
      </w:pPr>
    </w:p>
    <w:p w14:paraId="34AEE506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  <w:r w:rsidRPr="008208DE">
        <w:rPr>
          <w:sz w:val="22"/>
          <w:szCs w:val="22"/>
        </w:rPr>
        <w:t xml:space="preserve">Ta sklep velja takoj.   </w:t>
      </w:r>
    </w:p>
    <w:p w14:paraId="3494F6CA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51CC7488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2B9F5462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1A74F850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1466DE32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4966E26E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5664"/>
        <w:rPr>
          <w:sz w:val="22"/>
          <w:szCs w:val="22"/>
        </w:rPr>
      </w:pPr>
      <w:r w:rsidRPr="008208DE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</w:t>
      </w:r>
      <w:r w:rsidRPr="008208DE">
        <w:rPr>
          <w:sz w:val="22"/>
          <w:szCs w:val="22"/>
        </w:rPr>
        <w:t xml:space="preserve">Županja Občine Divača                                                                                                                  </w:t>
      </w:r>
    </w:p>
    <w:p w14:paraId="0B096DA1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8208DE">
        <w:rPr>
          <w:sz w:val="22"/>
          <w:szCs w:val="22"/>
        </w:rPr>
        <w:t xml:space="preserve">Alenka Štrucl Dovgan         </w:t>
      </w:r>
    </w:p>
    <w:p w14:paraId="03BF80E6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768"/>
        <w:rPr>
          <w:sz w:val="22"/>
          <w:szCs w:val="22"/>
        </w:rPr>
      </w:pPr>
    </w:p>
    <w:p w14:paraId="64C0AF00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4F067CB9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46EBAA5C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59F36D80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6ABCBEC9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65F00573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440E0437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68C479FC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  <w:r>
        <w:rPr>
          <w:sz w:val="22"/>
          <w:szCs w:val="22"/>
        </w:rPr>
        <w:t>Dostaviti</w:t>
      </w:r>
      <w:r w:rsidRPr="008208DE">
        <w:rPr>
          <w:sz w:val="22"/>
          <w:szCs w:val="22"/>
        </w:rPr>
        <w:t xml:space="preserve">:  </w:t>
      </w:r>
    </w:p>
    <w:p w14:paraId="5488A7BD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  <w:r w:rsidRPr="008208DE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 Predlaganemu kandidatu (navadno) </w:t>
      </w:r>
    </w:p>
    <w:p w14:paraId="1997ECC8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  <w:r>
        <w:rPr>
          <w:sz w:val="22"/>
          <w:szCs w:val="22"/>
        </w:rPr>
        <w:t xml:space="preserve">-  Komunala Sežana </w:t>
      </w:r>
      <w:proofErr w:type="spellStart"/>
      <w:r>
        <w:rPr>
          <w:sz w:val="22"/>
          <w:szCs w:val="22"/>
        </w:rPr>
        <w:t>d.d</w:t>
      </w:r>
      <w:proofErr w:type="spellEnd"/>
      <w:r>
        <w:rPr>
          <w:sz w:val="22"/>
          <w:szCs w:val="22"/>
        </w:rPr>
        <w:t xml:space="preserve">. , Partizanska 2, 6210 Sežana (po e-pošti) </w:t>
      </w:r>
    </w:p>
    <w:p w14:paraId="74637671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  <w:r>
        <w:rPr>
          <w:sz w:val="22"/>
          <w:szCs w:val="22"/>
        </w:rPr>
        <w:t xml:space="preserve">-  Občinam Hrpelje-Kozina, Komen in Sežana (po e-pošti) </w:t>
      </w:r>
    </w:p>
    <w:p w14:paraId="26C3B953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3DA96AC3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  <w:r>
        <w:rPr>
          <w:sz w:val="22"/>
          <w:szCs w:val="22"/>
        </w:rPr>
        <w:t>Vloženo:</w:t>
      </w:r>
    </w:p>
    <w:p w14:paraId="27718ADD" w14:textId="77777777" w:rsidR="007E25A6" w:rsidRPr="004A46D6" w:rsidRDefault="007E25A6" w:rsidP="007E25A6">
      <w:pPr>
        <w:pStyle w:val="Odstavekseznama"/>
        <w:numPr>
          <w:ilvl w:val="0"/>
          <w:numId w:val="41"/>
        </w:num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Zbirka dokumentarnega gradiva</w:t>
      </w:r>
    </w:p>
    <w:p w14:paraId="1AB38189" w14:textId="77777777" w:rsidR="00913772" w:rsidRDefault="00913772" w:rsidP="00DC1F16">
      <w:pPr>
        <w:jc w:val="both"/>
        <w:rPr>
          <w:rFonts w:eastAsiaTheme="minorHAnsi"/>
          <w:sz w:val="22"/>
          <w:szCs w:val="22"/>
          <w:lang w:eastAsia="en-US"/>
        </w:rPr>
      </w:pPr>
    </w:p>
    <w:sectPr w:rsidR="00913772" w:rsidSect="00A651CD">
      <w:headerReference w:type="first" r:id="rId8"/>
      <w:pgSz w:w="11906" w:h="16838"/>
      <w:pgMar w:top="1097" w:right="1417" w:bottom="851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3B64D" w14:textId="77777777" w:rsidR="00B26D61" w:rsidRDefault="00B26D61" w:rsidP="0000171B">
      <w:r>
        <w:separator/>
      </w:r>
    </w:p>
  </w:endnote>
  <w:endnote w:type="continuationSeparator" w:id="0">
    <w:p w14:paraId="262D74AD" w14:textId="77777777" w:rsidR="00B26D61" w:rsidRDefault="00B26D61" w:rsidP="00001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Condensed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lbertus MT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03B34" w14:textId="77777777" w:rsidR="00B26D61" w:rsidRDefault="00B26D61" w:rsidP="0000171B">
      <w:r>
        <w:separator/>
      </w:r>
    </w:p>
  </w:footnote>
  <w:footnote w:type="continuationSeparator" w:id="0">
    <w:p w14:paraId="7BE89819" w14:textId="77777777" w:rsidR="00B26D61" w:rsidRDefault="00B26D61" w:rsidP="00001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54550" w14:textId="77777777" w:rsidR="00771760" w:rsidRPr="00FD15C6" w:rsidRDefault="00771760" w:rsidP="00771760">
    <w:pPr>
      <w:ind w:left="1701"/>
      <w:rPr>
        <w:rFonts w:ascii="Arial Narrow" w:hAnsi="Arial Narrow" w:cs="Tahoma"/>
        <w:b/>
        <w:i/>
        <w:color w:val="682245"/>
        <w:sz w:val="22"/>
        <w:szCs w:val="22"/>
      </w:rPr>
    </w:pPr>
    <w:r>
      <w:rPr>
        <w:rFonts w:ascii="Albertus MT" w:hAnsi="Albertus MT" w:cs="Tahoma"/>
        <w:b/>
        <w:noProof/>
        <w:color w:val="682245"/>
        <w:sz w:val="20"/>
      </w:rPr>
      <w:drawing>
        <wp:anchor distT="0" distB="0" distL="114300" distR="114300" simplePos="0" relativeHeight="251660288" behindDoc="1" locked="0" layoutInCell="1" allowOverlap="1" wp14:anchorId="50985C04" wp14:editId="000EE78A">
          <wp:simplePos x="0" y="0"/>
          <wp:positionH relativeFrom="column">
            <wp:posOffset>186055</wp:posOffset>
          </wp:positionH>
          <wp:positionV relativeFrom="paragraph">
            <wp:posOffset>-40005</wp:posOffset>
          </wp:positionV>
          <wp:extent cx="685800" cy="766445"/>
          <wp:effectExtent l="0" t="0" r="0" b="0"/>
          <wp:wrapTight wrapText="bothSides">
            <wp:wrapPolygon edited="0">
              <wp:start x="5400" y="0"/>
              <wp:lineTo x="1800" y="2147"/>
              <wp:lineTo x="0" y="4832"/>
              <wp:lineTo x="0" y="20938"/>
              <wp:lineTo x="21000" y="20938"/>
              <wp:lineTo x="21000" y="4832"/>
              <wp:lineTo x="19200" y="2147"/>
              <wp:lineTo x="15600" y="0"/>
              <wp:lineTo x="5400" y="0"/>
            </wp:wrapPolygon>
          </wp:wrapTight>
          <wp:docPr id="9" name="Slika 9" descr="D:\disk_i_freecom\IZTOK_PC\LOGO_OBCINA\LOGO OBCINA DIVACA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isk_i_freecom\IZTOK_PC\LOGO_OBCINA\LOGO OBCINA DIVACA 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66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D15C6">
      <w:rPr>
        <w:rFonts w:ascii="Arial Narrow" w:hAnsi="Arial Narrow" w:cs="Tahoma"/>
        <w:b/>
        <w:i/>
        <w:color w:val="682245"/>
        <w:sz w:val="22"/>
        <w:szCs w:val="22"/>
      </w:rPr>
      <w:t>OBČINA  DIVAČA</w:t>
    </w:r>
  </w:p>
  <w:p w14:paraId="2EA0DD0A" w14:textId="77777777" w:rsidR="00771760" w:rsidRDefault="00E93D5F" w:rsidP="00771760">
    <w:pPr>
      <w:ind w:left="1701"/>
      <w:rPr>
        <w:rFonts w:ascii="Arial Narrow" w:hAnsi="Arial Narrow" w:cs="Tahoma"/>
        <w:b/>
        <w:i/>
        <w:color w:val="682245"/>
        <w:sz w:val="22"/>
        <w:szCs w:val="22"/>
      </w:rPr>
    </w:pPr>
    <w:r>
      <w:rPr>
        <w:rFonts w:ascii="Arial Narrow" w:hAnsi="Arial Narrow" w:cs="Tahoma"/>
        <w:b/>
        <w:i/>
        <w:color w:val="682245"/>
        <w:sz w:val="22"/>
        <w:szCs w:val="22"/>
      </w:rPr>
      <w:t>OBČINSKI SVET</w:t>
    </w:r>
  </w:p>
  <w:p w14:paraId="6C4C8D57" w14:textId="77777777" w:rsidR="00E93D5F" w:rsidRPr="00FD15C6" w:rsidRDefault="00E93D5F" w:rsidP="00771760">
    <w:pPr>
      <w:ind w:left="1701"/>
      <w:rPr>
        <w:rFonts w:ascii="Arial Narrow" w:hAnsi="Arial Narrow" w:cs="Tahoma"/>
        <w:b/>
        <w:i/>
        <w:color w:val="682245"/>
        <w:sz w:val="22"/>
        <w:szCs w:val="22"/>
      </w:rPr>
    </w:pPr>
    <w:r>
      <w:rPr>
        <w:rFonts w:ascii="Arial Narrow" w:hAnsi="Arial Narrow" w:cs="Tahoma"/>
        <w:b/>
        <w:i/>
        <w:color w:val="682245"/>
        <w:sz w:val="22"/>
        <w:szCs w:val="22"/>
      </w:rPr>
      <w:t>Komisija za mandatna vprašanja volitve in imenovanja</w:t>
    </w:r>
  </w:p>
  <w:p w14:paraId="4FD73219" w14:textId="77777777" w:rsidR="00771760" w:rsidRPr="00FD15C6" w:rsidRDefault="00771760" w:rsidP="00771760">
    <w:pPr>
      <w:ind w:left="1701"/>
      <w:rPr>
        <w:rFonts w:ascii="Arial Narrow" w:hAnsi="Arial Narrow" w:cs="Tahoma"/>
        <w:i/>
        <w:spacing w:val="14"/>
        <w:sz w:val="18"/>
        <w:szCs w:val="18"/>
      </w:rPr>
    </w:pPr>
    <w:r w:rsidRPr="00FD15C6">
      <w:rPr>
        <w:rFonts w:ascii="Arial Narrow" w:hAnsi="Arial Narrow" w:cs="Tahoma"/>
        <w:i/>
        <w:spacing w:val="14"/>
        <w:sz w:val="18"/>
        <w:szCs w:val="18"/>
      </w:rPr>
      <w:t xml:space="preserve">Kolodvorska ulica 3/a, 6215 Divača </w:t>
    </w:r>
  </w:p>
  <w:p w14:paraId="0DA9CDB7" w14:textId="77777777" w:rsidR="00771760" w:rsidRPr="00FD15C6" w:rsidRDefault="00771760" w:rsidP="00771760">
    <w:pPr>
      <w:ind w:left="1701"/>
      <w:rPr>
        <w:rFonts w:ascii="Arial Narrow" w:hAnsi="Arial Narrow" w:cs="Tahoma"/>
        <w:i/>
        <w:spacing w:val="14"/>
        <w:sz w:val="18"/>
        <w:szCs w:val="18"/>
      </w:rPr>
    </w:pPr>
    <w:r w:rsidRPr="00FD15C6">
      <w:rPr>
        <w:rFonts w:ascii="Arial Narrow" w:hAnsi="Arial Narrow" w:cs="Tahoma"/>
        <w:i/>
        <w:spacing w:val="14"/>
        <w:sz w:val="18"/>
        <w:szCs w:val="18"/>
      </w:rPr>
      <w:t xml:space="preserve">Tel.: 05/731 09 30; </w:t>
    </w:r>
    <w:proofErr w:type="spellStart"/>
    <w:r w:rsidRPr="00FD15C6">
      <w:rPr>
        <w:rFonts w:ascii="Arial Narrow" w:hAnsi="Arial Narrow" w:cs="Tahoma"/>
        <w:i/>
        <w:spacing w:val="14"/>
        <w:sz w:val="18"/>
        <w:szCs w:val="18"/>
      </w:rPr>
      <w:t>Fax</w:t>
    </w:r>
    <w:proofErr w:type="spellEnd"/>
    <w:r w:rsidRPr="00FD15C6">
      <w:rPr>
        <w:rFonts w:ascii="Arial Narrow" w:hAnsi="Arial Narrow" w:cs="Tahoma"/>
        <w:i/>
        <w:spacing w:val="14"/>
        <w:sz w:val="18"/>
        <w:szCs w:val="18"/>
      </w:rPr>
      <w:t xml:space="preserve">: 05/731 09 40 </w:t>
    </w:r>
  </w:p>
  <w:p w14:paraId="464596C9" w14:textId="77777777" w:rsidR="00771760" w:rsidRDefault="00771760" w:rsidP="00771760">
    <w:pPr>
      <w:spacing w:after="120" w:line="276" w:lineRule="auto"/>
      <w:ind w:left="1701"/>
      <w:jc w:val="both"/>
      <w:rPr>
        <w:rFonts w:ascii="Arial Narrow" w:hAnsi="Arial Narrow" w:cs="Tahoma"/>
        <w:i/>
        <w:spacing w:val="14"/>
        <w:sz w:val="18"/>
        <w:szCs w:val="18"/>
      </w:rPr>
    </w:pPr>
    <w:hyperlink r:id="rId2" w:history="1">
      <w:r w:rsidRPr="009C4C39">
        <w:rPr>
          <w:rStyle w:val="Hiperpovezava"/>
          <w:rFonts w:ascii="Arial Narrow" w:hAnsi="Arial Narrow" w:cs="Tahoma"/>
          <w:i/>
          <w:spacing w:val="14"/>
          <w:sz w:val="18"/>
          <w:szCs w:val="18"/>
        </w:rPr>
        <w:t>www.divaca.si</w:t>
      </w:r>
    </w:hyperlink>
    <w:r w:rsidRPr="00FD15C6">
      <w:rPr>
        <w:rFonts w:ascii="Arial Narrow" w:hAnsi="Arial Narrow" w:cs="Tahoma"/>
        <w:i/>
        <w:spacing w:val="14"/>
        <w:sz w:val="18"/>
        <w:szCs w:val="18"/>
      </w:rPr>
      <w:t xml:space="preserve">; </w:t>
    </w:r>
    <w:hyperlink r:id="rId3" w:history="1">
      <w:r w:rsidRPr="009C4C39">
        <w:rPr>
          <w:rStyle w:val="Hiperpovezava"/>
          <w:rFonts w:ascii="Arial Narrow" w:hAnsi="Arial Narrow" w:cs="Tahoma"/>
          <w:i/>
          <w:spacing w:val="14"/>
          <w:sz w:val="18"/>
          <w:szCs w:val="18"/>
        </w:rPr>
        <w:t>obcina@divaca.si</w:t>
      </w:r>
    </w:hyperlink>
  </w:p>
  <w:p w14:paraId="76B6646C" w14:textId="77777777" w:rsidR="00771760" w:rsidRPr="00FD15C6" w:rsidRDefault="00771760" w:rsidP="00771760">
    <w:pPr>
      <w:pBdr>
        <w:bottom w:val="single" w:sz="4" w:space="1" w:color="auto"/>
      </w:pBdr>
      <w:spacing w:after="200" w:line="276" w:lineRule="auto"/>
      <w:jc w:val="both"/>
      <w:rPr>
        <w:sz w:val="4"/>
        <w:szCs w:val="4"/>
      </w:rPr>
    </w:pPr>
    <w:r w:rsidRPr="00FD15C6">
      <w:rPr>
        <w:b/>
        <w:caps/>
        <w:sz w:val="4"/>
        <w:szCs w:val="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D317B7A"/>
    <w:multiLevelType w:val="hybridMultilevel"/>
    <w:tmpl w:val="14BFC7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D0C53"/>
    <w:multiLevelType w:val="hybridMultilevel"/>
    <w:tmpl w:val="0A8AAF9E"/>
    <w:lvl w:ilvl="0" w:tplc="DFA8EEDC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47806"/>
    <w:multiLevelType w:val="hybridMultilevel"/>
    <w:tmpl w:val="29724B6C"/>
    <w:lvl w:ilvl="0" w:tplc="5BBA7A30">
      <w:start w:val="6215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212771"/>
    <w:multiLevelType w:val="hybridMultilevel"/>
    <w:tmpl w:val="7DDAB5AC"/>
    <w:lvl w:ilvl="0" w:tplc="0E0C40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B0688"/>
    <w:multiLevelType w:val="hybridMultilevel"/>
    <w:tmpl w:val="20AE11DE"/>
    <w:lvl w:ilvl="0" w:tplc="F70AF3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E0172"/>
    <w:multiLevelType w:val="hybridMultilevel"/>
    <w:tmpl w:val="357C62A6"/>
    <w:lvl w:ilvl="0" w:tplc="9C7A99AE">
      <w:start w:val="62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5659A3"/>
    <w:multiLevelType w:val="hybridMultilevel"/>
    <w:tmpl w:val="F6023C6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86D21"/>
    <w:multiLevelType w:val="hybridMultilevel"/>
    <w:tmpl w:val="AB0C5F24"/>
    <w:lvl w:ilvl="0" w:tplc="51EA0490">
      <w:start w:val="1"/>
      <w:numFmt w:val="bullet"/>
      <w:lvlText w:val="−"/>
      <w:lvlJc w:val="left"/>
      <w:pPr>
        <w:ind w:left="720" w:hanging="360"/>
      </w:pPr>
      <w:rPr>
        <w:rFonts w:ascii="Univers Condensed" w:hAnsi="Univers Condensed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7D6B14"/>
    <w:multiLevelType w:val="hybridMultilevel"/>
    <w:tmpl w:val="207C91F8"/>
    <w:lvl w:ilvl="0" w:tplc="41A85F1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21F4B"/>
    <w:multiLevelType w:val="hybridMultilevel"/>
    <w:tmpl w:val="0CE03CB2"/>
    <w:lvl w:ilvl="0" w:tplc="0F5CB818">
      <w:start w:val="62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C1C32"/>
    <w:multiLevelType w:val="hybridMultilevel"/>
    <w:tmpl w:val="B254E7D2"/>
    <w:lvl w:ilvl="0" w:tplc="892AB3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8A685E"/>
    <w:multiLevelType w:val="hybridMultilevel"/>
    <w:tmpl w:val="BB08C73C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B550DE"/>
    <w:multiLevelType w:val="hybridMultilevel"/>
    <w:tmpl w:val="F948F504"/>
    <w:lvl w:ilvl="0" w:tplc="F70AF3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8037BC"/>
    <w:multiLevelType w:val="hybridMultilevel"/>
    <w:tmpl w:val="18FE254C"/>
    <w:lvl w:ilvl="0" w:tplc="22F8C5A0">
      <w:start w:val="62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813C7"/>
    <w:multiLevelType w:val="hybridMultilevel"/>
    <w:tmpl w:val="BF86F7F2"/>
    <w:lvl w:ilvl="0" w:tplc="8FA4011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7693D"/>
    <w:multiLevelType w:val="hybridMultilevel"/>
    <w:tmpl w:val="F830D1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3E78AF"/>
    <w:multiLevelType w:val="hybridMultilevel"/>
    <w:tmpl w:val="6C7C62F0"/>
    <w:lvl w:ilvl="0" w:tplc="F70AF3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45B68"/>
    <w:multiLevelType w:val="hybridMultilevel"/>
    <w:tmpl w:val="79B2356A"/>
    <w:lvl w:ilvl="0" w:tplc="8FA4011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A6B29"/>
    <w:multiLevelType w:val="hybridMultilevel"/>
    <w:tmpl w:val="FC40D9BE"/>
    <w:lvl w:ilvl="0" w:tplc="01DCC32C">
      <w:start w:val="62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D95707"/>
    <w:multiLevelType w:val="hybridMultilevel"/>
    <w:tmpl w:val="7876AED8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46698A"/>
    <w:multiLevelType w:val="hybridMultilevel"/>
    <w:tmpl w:val="60D092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02AE3"/>
    <w:multiLevelType w:val="hybridMultilevel"/>
    <w:tmpl w:val="F76479AC"/>
    <w:lvl w:ilvl="0" w:tplc="41A85F1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96A20"/>
    <w:multiLevelType w:val="hybridMultilevel"/>
    <w:tmpl w:val="3F1EF5F8"/>
    <w:lvl w:ilvl="0" w:tplc="DE8E91C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463BCF"/>
    <w:multiLevelType w:val="hybridMultilevel"/>
    <w:tmpl w:val="87D8ED6E"/>
    <w:lvl w:ilvl="0" w:tplc="8FA4011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642037"/>
    <w:multiLevelType w:val="hybridMultilevel"/>
    <w:tmpl w:val="E7B0F5CC"/>
    <w:lvl w:ilvl="0" w:tplc="1944CC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336452"/>
    <w:multiLevelType w:val="hybridMultilevel"/>
    <w:tmpl w:val="B55E89D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C813F6"/>
    <w:multiLevelType w:val="hybridMultilevel"/>
    <w:tmpl w:val="BDAE599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0A6AD3"/>
    <w:multiLevelType w:val="hybridMultilevel"/>
    <w:tmpl w:val="7E5AE4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5D3358"/>
    <w:multiLevelType w:val="hybridMultilevel"/>
    <w:tmpl w:val="81BEC4A4"/>
    <w:lvl w:ilvl="0" w:tplc="9EC6A90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0" w:hanging="360"/>
      </w:pPr>
    </w:lvl>
    <w:lvl w:ilvl="2" w:tplc="0424001B" w:tentative="1">
      <w:start w:val="1"/>
      <w:numFmt w:val="lowerRoman"/>
      <w:lvlText w:val="%3."/>
      <w:lvlJc w:val="right"/>
      <w:pPr>
        <w:ind w:left="2220" w:hanging="180"/>
      </w:pPr>
    </w:lvl>
    <w:lvl w:ilvl="3" w:tplc="0424000F" w:tentative="1">
      <w:start w:val="1"/>
      <w:numFmt w:val="decimal"/>
      <w:lvlText w:val="%4."/>
      <w:lvlJc w:val="left"/>
      <w:pPr>
        <w:ind w:left="2940" w:hanging="360"/>
      </w:pPr>
    </w:lvl>
    <w:lvl w:ilvl="4" w:tplc="04240019" w:tentative="1">
      <w:start w:val="1"/>
      <w:numFmt w:val="lowerLetter"/>
      <w:lvlText w:val="%5."/>
      <w:lvlJc w:val="left"/>
      <w:pPr>
        <w:ind w:left="3660" w:hanging="360"/>
      </w:pPr>
    </w:lvl>
    <w:lvl w:ilvl="5" w:tplc="0424001B" w:tentative="1">
      <w:start w:val="1"/>
      <w:numFmt w:val="lowerRoman"/>
      <w:lvlText w:val="%6."/>
      <w:lvlJc w:val="right"/>
      <w:pPr>
        <w:ind w:left="4380" w:hanging="180"/>
      </w:pPr>
    </w:lvl>
    <w:lvl w:ilvl="6" w:tplc="0424000F" w:tentative="1">
      <w:start w:val="1"/>
      <w:numFmt w:val="decimal"/>
      <w:lvlText w:val="%7."/>
      <w:lvlJc w:val="left"/>
      <w:pPr>
        <w:ind w:left="5100" w:hanging="360"/>
      </w:pPr>
    </w:lvl>
    <w:lvl w:ilvl="7" w:tplc="04240019" w:tentative="1">
      <w:start w:val="1"/>
      <w:numFmt w:val="lowerLetter"/>
      <w:lvlText w:val="%8."/>
      <w:lvlJc w:val="left"/>
      <w:pPr>
        <w:ind w:left="5820" w:hanging="360"/>
      </w:pPr>
    </w:lvl>
    <w:lvl w:ilvl="8" w:tplc="042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48FF1C37"/>
    <w:multiLevelType w:val="hybridMultilevel"/>
    <w:tmpl w:val="153CEE4A"/>
    <w:lvl w:ilvl="0" w:tplc="156C37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E86AE9"/>
    <w:multiLevelType w:val="hybridMultilevel"/>
    <w:tmpl w:val="470E386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A04B4"/>
    <w:multiLevelType w:val="hybridMultilevel"/>
    <w:tmpl w:val="20AE11DE"/>
    <w:lvl w:ilvl="0" w:tplc="F70AF3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25D6E"/>
    <w:multiLevelType w:val="hybridMultilevel"/>
    <w:tmpl w:val="79285E30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C726F"/>
    <w:multiLevelType w:val="hybridMultilevel"/>
    <w:tmpl w:val="7854D0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05498E"/>
    <w:multiLevelType w:val="hybridMultilevel"/>
    <w:tmpl w:val="98BAAD86"/>
    <w:lvl w:ilvl="0" w:tplc="780CFF6A">
      <w:numFmt w:val="bullet"/>
      <w:lvlText w:val="−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5E229F"/>
    <w:multiLevelType w:val="hybridMultilevel"/>
    <w:tmpl w:val="18B8B0DE"/>
    <w:lvl w:ilvl="0" w:tplc="FBEE81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9134D"/>
    <w:multiLevelType w:val="hybridMultilevel"/>
    <w:tmpl w:val="263050E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0E79DB"/>
    <w:multiLevelType w:val="hybridMultilevel"/>
    <w:tmpl w:val="48487698"/>
    <w:lvl w:ilvl="0" w:tplc="F70AF3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FD0EB6"/>
    <w:multiLevelType w:val="hybridMultilevel"/>
    <w:tmpl w:val="108E6364"/>
    <w:lvl w:ilvl="0" w:tplc="FBA0F33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9" w15:restartNumberingAfterBreak="0">
    <w:nsid w:val="7F523278"/>
    <w:multiLevelType w:val="hybridMultilevel"/>
    <w:tmpl w:val="E0F250DA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2479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31703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847890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9744056">
    <w:abstractNumId w:val="8"/>
  </w:num>
  <w:num w:numId="5" w16cid:durableId="1612279323">
    <w:abstractNumId w:val="1"/>
  </w:num>
  <w:num w:numId="6" w16cid:durableId="1071537164">
    <w:abstractNumId w:val="21"/>
  </w:num>
  <w:num w:numId="7" w16cid:durableId="1017460070">
    <w:abstractNumId w:val="11"/>
  </w:num>
  <w:num w:numId="8" w16cid:durableId="1232619301">
    <w:abstractNumId w:val="19"/>
  </w:num>
  <w:num w:numId="9" w16cid:durableId="110127998">
    <w:abstractNumId w:val="22"/>
  </w:num>
  <w:num w:numId="10" w16cid:durableId="1530408571">
    <w:abstractNumId w:val="0"/>
  </w:num>
  <w:num w:numId="11" w16cid:durableId="720059894">
    <w:abstractNumId w:val="17"/>
  </w:num>
  <w:num w:numId="12" w16cid:durableId="650913945">
    <w:abstractNumId w:val="23"/>
  </w:num>
  <w:num w:numId="13" w16cid:durableId="1447386998">
    <w:abstractNumId w:val="14"/>
  </w:num>
  <w:num w:numId="14" w16cid:durableId="1233656694">
    <w:abstractNumId w:val="27"/>
  </w:num>
  <w:num w:numId="15" w16cid:durableId="250479580">
    <w:abstractNumId w:val="32"/>
  </w:num>
  <w:num w:numId="16" w16cid:durableId="1685937888">
    <w:abstractNumId w:val="30"/>
  </w:num>
  <w:num w:numId="17" w16cid:durableId="1336036385">
    <w:abstractNumId w:val="20"/>
  </w:num>
  <w:num w:numId="18" w16cid:durableId="273488685">
    <w:abstractNumId w:val="34"/>
  </w:num>
  <w:num w:numId="19" w16cid:durableId="411506471">
    <w:abstractNumId w:val="7"/>
  </w:num>
  <w:num w:numId="20" w16cid:durableId="1200360504">
    <w:abstractNumId w:val="10"/>
  </w:num>
  <w:num w:numId="21" w16cid:durableId="2126193940">
    <w:abstractNumId w:val="12"/>
  </w:num>
  <w:num w:numId="22" w16cid:durableId="510023925">
    <w:abstractNumId w:val="4"/>
  </w:num>
  <w:num w:numId="23" w16cid:durableId="1072897737">
    <w:abstractNumId w:val="36"/>
  </w:num>
  <w:num w:numId="24" w16cid:durableId="825783704">
    <w:abstractNumId w:val="31"/>
  </w:num>
  <w:num w:numId="25" w16cid:durableId="252207554">
    <w:abstractNumId w:val="16"/>
  </w:num>
  <w:num w:numId="26" w16cid:durableId="1253200571">
    <w:abstractNumId w:val="37"/>
  </w:num>
  <w:num w:numId="27" w16cid:durableId="783157297">
    <w:abstractNumId w:val="25"/>
  </w:num>
  <w:num w:numId="28" w16cid:durableId="1799369865">
    <w:abstractNumId w:val="3"/>
  </w:num>
  <w:num w:numId="29" w16cid:durableId="1211454496">
    <w:abstractNumId w:val="29"/>
  </w:num>
  <w:num w:numId="30" w16cid:durableId="232550674">
    <w:abstractNumId w:val="18"/>
  </w:num>
  <w:num w:numId="31" w16cid:durableId="1808694241">
    <w:abstractNumId w:val="9"/>
  </w:num>
  <w:num w:numId="32" w16cid:durableId="1334918958">
    <w:abstractNumId w:val="33"/>
  </w:num>
  <w:num w:numId="33" w16cid:durableId="1472863700">
    <w:abstractNumId w:val="6"/>
  </w:num>
  <w:num w:numId="34" w16cid:durableId="82266231">
    <w:abstractNumId w:val="15"/>
  </w:num>
  <w:num w:numId="35" w16cid:durableId="1141385834">
    <w:abstractNumId w:val="13"/>
  </w:num>
  <w:num w:numId="36" w16cid:durableId="195198533">
    <w:abstractNumId w:val="5"/>
  </w:num>
  <w:num w:numId="37" w16cid:durableId="1905676951">
    <w:abstractNumId w:val="2"/>
  </w:num>
  <w:num w:numId="38" w16cid:durableId="1603994096">
    <w:abstractNumId w:val="35"/>
  </w:num>
  <w:num w:numId="39" w16cid:durableId="648829388">
    <w:abstractNumId w:val="24"/>
  </w:num>
  <w:num w:numId="40" w16cid:durableId="1733499286">
    <w:abstractNumId w:val="28"/>
  </w:num>
  <w:num w:numId="41" w16cid:durableId="67734376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FA"/>
    <w:rsid w:val="0000171B"/>
    <w:rsid w:val="0001440B"/>
    <w:rsid w:val="00032940"/>
    <w:rsid w:val="0004306C"/>
    <w:rsid w:val="00046F47"/>
    <w:rsid w:val="000602A9"/>
    <w:rsid w:val="0008303E"/>
    <w:rsid w:val="000B3E8A"/>
    <w:rsid w:val="000B7DB8"/>
    <w:rsid w:val="000C6FE9"/>
    <w:rsid w:val="000D1671"/>
    <w:rsid w:val="000D56BC"/>
    <w:rsid w:val="000E56E4"/>
    <w:rsid w:val="000E5809"/>
    <w:rsid w:val="000E7F69"/>
    <w:rsid w:val="000F3307"/>
    <w:rsid w:val="000F4967"/>
    <w:rsid w:val="00127854"/>
    <w:rsid w:val="00130906"/>
    <w:rsid w:val="00132434"/>
    <w:rsid w:val="001427E8"/>
    <w:rsid w:val="00150866"/>
    <w:rsid w:val="00167E1C"/>
    <w:rsid w:val="001A3496"/>
    <w:rsid w:val="001A6C4C"/>
    <w:rsid w:val="001A7A44"/>
    <w:rsid w:val="001D3F75"/>
    <w:rsid w:val="001D400A"/>
    <w:rsid w:val="001F6234"/>
    <w:rsid w:val="00205065"/>
    <w:rsid w:val="00205CEA"/>
    <w:rsid w:val="00205D1E"/>
    <w:rsid w:val="00222B73"/>
    <w:rsid w:val="00223A68"/>
    <w:rsid w:val="00235F49"/>
    <w:rsid w:val="002369B0"/>
    <w:rsid w:val="00245037"/>
    <w:rsid w:val="00246C58"/>
    <w:rsid w:val="002669ED"/>
    <w:rsid w:val="0027064F"/>
    <w:rsid w:val="00272E9E"/>
    <w:rsid w:val="00274CCC"/>
    <w:rsid w:val="002759A4"/>
    <w:rsid w:val="00283004"/>
    <w:rsid w:val="002A241F"/>
    <w:rsid w:val="002A56EE"/>
    <w:rsid w:val="002A5B59"/>
    <w:rsid w:val="002B6D45"/>
    <w:rsid w:val="002C4765"/>
    <w:rsid w:val="002C710B"/>
    <w:rsid w:val="002D2BC7"/>
    <w:rsid w:val="002E76B8"/>
    <w:rsid w:val="002F1D0F"/>
    <w:rsid w:val="00313B35"/>
    <w:rsid w:val="00317F30"/>
    <w:rsid w:val="003301C6"/>
    <w:rsid w:val="00353C5C"/>
    <w:rsid w:val="00355731"/>
    <w:rsid w:val="00372B07"/>
    <w:rsid w:val="0037668C"/>
    <w:rsid w:val="003C0154"/>
    <w:rsid w:val="003F275D"/>
    <w:rsid w:val="004015A1"/>
    <w:rsid w:val="00404BF4"/>
    <w:rsid w:val="00406F1F"/>
    <w:rsid w:val="00407CE2"/>
    <w:rsid w:val="0041690A"/>
    <w:rsid w:val="00424A82"/>
    <w:rsid w:val="0042573C"/>
    <w:rsid w:val="00430979"/>
    <w:rsid w:val="00430F12"/>
    <w:rsid w:val="00435056"/>
    <w:rsid w:val="004605BE"/>
    <w:rsid w:val="0047300E"/>
    <w:rsid w:val="00476A0B"/>
    <w:rsid w:val="00490259"/>
    <w:rsid w:val="004920A6"/>
    <w:rsid w:val="004E2CE3"/>
    <w:rsid w:val="004F0E61"/>
    <w:rsid w:val="00500B2D"/>
    <w:rsid w:val="005018A0"/>
    <w:rsid w:val="00504C36"/>
    <w:rsid w:val="00515D5B"/>
    <w:rsid w:val="005563EA"/>
    <w:rsid w:val="0057093A"/>
    <w:rsid w:val="005A2C20"/>
    <w:rsid w:val="005A5641"/>
    <w:rsid w:val="005A746B"/>
    <w:rsid w:val="005B3EA2"/>
    <w:rsid w:val="005D4085"/>
    <w:rsid w:val="005E74FA"/>
    <w:rsid w:val="006002A7"/>
    <w:rsid w:val="0062098E"/>
    <w:rsid w:val="00635CA5"/>
    <w:rsid w:val="006363F5"/>
    <w:rsid w:val="00646B9C"/>
    <w:rsid w:val="0066036F"/>
    <w:rsid w:val="00677C65"/>
    <w:rsid w:val="00680B21"/>
    <w:rsid w:val="0068215B"/>
    <w:rsid w:val="00690221"/>
    <w:rsid w:val="00694687"/>
    <w:rsid w:val="006A4139"/>
    <w:rsid w:val="006A4566"/>
    <w:rsid w:val="006A462C"/>
    <w:rsid w:val="006A7323"/>
    <w:rsid w:val="006A740D"/>
    <w:rsid w:val="006D1C46"/>
    <w:rsid w:val="006E188E"/>
    <w:rsid w:val="006E2733"/>
    <w:rsid w:val="006E44D1"/>
    <w:rsid w:val="00721886"/>
    <w:rsid w:val="007344B5"/>
    <w:rsid w:val="00741348"/>
    <w:rsid w:val="007417C5"/>
    <w:rsid w:val="00755619"/>
    <w:rsid w:val="00770037"/>
    <w:rsid w:val="007708C5"/>
    <w:rsid w:val="00771760"/>
    <w:rsid w:val="007805AE"/>
    <w:rsid w:val="007958EE"/>
    <w:rsid w:val="007C2A89"/>
    <w:rsid w:val="007C2CCE"/>
    <w:rsid w:val="007C3AD3"/>
    <w:rsid w:val="007D42F2"/>
    <w:rsid w:val="007D75D3"/>
    <w:rsid w:val="007E25A6"/>
    <w:rsid w:val="007F236C"/>
    <w:rsid w:val="008008FA"/>
    <w:rsid w:val="00813B5A"/>
    <w:rsid w:val="00826D7E"/>
    <w:rsid w:val="00874EFE"/>
    <w:rsid w:val="008753BF"/>
    <w:rsid w:val="0088537E"/>
    <w:rsid w:val="008866B6"/>
    <w:rsid w:val="0089182F"/>
    <w:rsid w:val="00891F17"/>
    <w:rsid w:val="008B22B5"/>
    <w:rsid w:val="008B34F3"/>
    <w:rsid w:val="008B4759"/>
    <w:rsid w:val="008C4B28"/>
    <w:rsid w:val="008C4FB7"/>
    <w:rsid w:val="008E01E8"/>
    <w:rsid w:val="008E38A3"/>
    <w:rsid w:val="00913772"/>
    <w:rsid w:val="00932D0D"/>
    <w:rsid w:val="0093668F"/>
    <w:rsid w:val="0094047E"/>
    <w:rsid w:val="009564C8"/>
    <w:rsid w:val="009705F8"/>
    <w:rsid w:val="00971F31"/>
    <w:rsid w:val="0098115A"/>
    <w:rsid w:val="009811F1"/>
    <w:rsid w:val="00983162"/>
    <w:rsid w:val="009F3324"/>
    <w:rsid w:val="009F777F"/>
    <w:rsid w:val="00A104C7"/>
    <w:rsid w:val="00A14000"/>
    <w:rsid w:val="00A17372"/>
    <w:rsid w:val="00A4338F"/>
    <w:rsid w:val="00A478A3"/>
    <w:rsid w:val="00A60D0D"/>
    <w:rsid w:val="00A651CD"/>
    <w:rsid w:val="00A67A9A"/>
    <w:rsid w:val="00A67F57"/>
    <w:rsid w:val="00A84AD2"/>
    <w:rsid w:val="00A86B06"/>
    <w:rsid w:val="00A9489B"/>
    <w:rsid w:val="00A951E8"/>
    <w:rsid w:val="00AA417F"/>
    <w:rsid w:val="00AB1819"/>
    <w:rsid w:val="00AE2497"/>
    <w:rsid w:val="00AE6350"/>
    <w:rsid w:val="00AE6592"/>
    <w:rsid w:val="00AF65D7"/>
    <w:rsid w:val="00AF7794"/>
    <w:rsid w:val="00B14245"/>
    <w:rsid w:val="00B1428C"/>
    <w:rsid w:val="00B26D61"/>
    <w:rsid w:val="00B37377"/>
    <w:rsid w:val="00B40BF1"/>
    <w:rsid w:val="00B65238"/>
    <w:rsid w:val="00B7414C"/>
    <w:rsid w:val="00B81D19"/>
    <w:rsid w:val="00B86F73"/>
    <w:rsid w:val="00B945B0"/>
    <w:rsid w:val="00B94AE7"/>
    <w:rsid w:val="00BB6F95"/>
    <w:rsid w:val="00BD5665"/>
    <w:rsid w:val="00BE49C9"/>
    <w:rsid w:val="00BF5F05"/>
    <w:rsid w:val="00BF6EF9"/>
    <w:rsid w:val="00BF79A3"/>
    <w:rsid w:val="00C0745B"/>
    <w:rsid w:val="00C15051"/>
    <w:rsid w:val="00C20C42"/>
    <w:rsid w:val="00C3147B"/>
    <w:rsid w:val="00C51CD0"/>
    <w:rsid w:val="00C53432"/>
    <w:rsid w:val="00C864DD"/>
    <w:rsid w:val="00CA0205"/>
    <w:rsid w:val="00CA21C7"/>
    <w:rsid w:val="00CA6044"/>
    <w:rsid w:val="00CA7B64"/>
    <w:rsid w:val="00CC3B3F"/>
    <w:rsid w:val="00CD3C72"/>
    <w:rsid w:val="00CE0C3B"/>
    <w:rsid w:val="00CE2BC4"/>
    <w:rsid w:val="00CE5E86"/>
    <w:rsid w:val="00CF1529"/>
    <w:rsid w:val="00D031B9"/>
    <w:rsid w:val="00D23659"/>
    <w:rsid w:val="00D35D68"/>
    <w:rsid w:val="00D40A3C"/>
    <w:rsid w:val="00D6496D"/>
    <w:rsid w:val="00D97115"/>
    <w:rsid w:val="00DA0EE0"/>
    <w:rsid w:val="00DA304D"/>
    <w:rsid w:val="00DA6F68"/>
    <w:rsid w:val="00DB36D4"/>
    <w:rsid w:val="00DB5EC4"/>
    <w:rsid w:val="00DB6170"/>
    <w:rsid w:val="00DC1F16"/>
    <w:rsid w:val="00DC6EA6"/>
    <w:rsid w:val="00DD2A11"/>
    <w:rsid w:val="00DD6AFD"/>
    <w:rsid w:val="00DF6F84"/>
    <w:rsid w:val="00DF79C4"/>
    <w:rsid w:val="00E0674A"/>
    <w:rsid w:val="00E1085B"/>
    <w:rsid w:val="00E15CFF"/>
    <w:rsid w:val="00E25989"/>
    <w:rsid w:val="00E51AC9"/>
    <w:rsid w:val="00E56526"/>
    <w:rsid w:val="00E6338A"/>
    <w:rsid w:val="00E66ED9"/>
    <w:rsid w:val="00E93D5F"/>
    <w:rsid w:val="00E9470D"/>
    <w:rsid w:val="00EA6654"/>
    <w:rsid w:val="00EC6410"/>
    <w:rsid w:val="00EF5550"/>
    <w:rsid w:val="00EF5B9C"/>
    <w:rsid w:val="00F04974"/>
    <w:rsid w:val="00F13880"/>
    <w:rsid w:val="00F205ED"/>
    <w:rsid w:val="00F23EA2"/>
    <w:rsid w:val="00F325B9"/>
    <w:rsid w:val="00F41DE1"/>
    <w:rsid w:val="00F472F3"/>
    <w:rsid w:val="00F51D85"/>
    <w:rsid w:val="00F67D96"/>
    <w:rsid w:val="00F73D14"/>
    <w:rsid w:val="00F7740A"/>
    <w:rsid w:val="00F80C87"/>
    <w:rsid w:val="00F87CEF"/>
    <w:rsid w:val="00F90E7C"/>
    <w:rsid w:val="00FA3507"/>
    <w:rsid w:val="00FA5A73"/>
    <w:rsid w:val="00FC386A"/>
    <w:rsid w:val="00FD15C6"/>
    <w:rsid w:val="00FF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2BDBC"/>
  <w15:docId w15:val="{0B9F702D-AB1A-4812-A527-422263F1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259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25989"/>
    <w:pPr>
      <w:ind w:left="720"/>
      <w:contextualSpacing/>
    </w:pPr>
  </w:style>
  <w:style w:type="table" w:styleId="Tabelamrea">
    <w:name w:val="Table Grid"/>
    <w:basedOn w:val="Navadnatabela"/>
    <w:uiPriority w:val="59"/>
    <w:rsid w:val="00A17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7064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7064F"/>
    <w:rPr>
      <w:rFonts w:ascii="Tahoma" w:eastAsia="Times New Roman" w:hAnsi="Tahoma" w:cs="Tahoma"/>
      <w:sz w:val="16"/>
      <w:szCs w:val="16"/>
      <w:lang w:eastAsia="sl-SI"/>
    </w:rPr>
  </w:style>
  <w:style w:type="character" w:styleId="Hiperpovezava">
    <w:name w:val="Hyperlink"/>
    <w:unhideWhenUsed/>
    <w:rsid w:val="00680B21"/>
    <w:rPr>
      <w:color w:val="0000FF"/>
      <w:u w:val="single"/>
    </w:rPr>
  </w:style>
  <w:style w:type="paragraph" w:styleId="Telobesedila2">
    <w:name w:val="Body Text 2"/>
    <w:basedOn w:val="Navaden"/>
    <w:link w:val="Telobesedila2Znak"/>
    <w:semiHidden/>
    <w:unhideWhenUsed/>
    <w:rsid w:val="00EF5B9C"/>
    <w:pPr>
      <w:spacing w:before="120"/>
    </w:pPr>
    <w:rPr>
      <w:sz w:val="22"/>
      <w:lang w:eastAsia="en-US"/>
    </w:rPr>
  </w:style>
  <w:style w:type="character" w:customStyle="1" w:styleId="Telobesedila2Znak">
    <w:name w:val="Telo besedila 2 Znak"/>
    <w:basedOn w:val="Privzetapisavaodstavka"/>
    <w:link w:val="Telobesedila2"/>
    <w:semiHidden/>
    <w:rsid w:val="00EF5B9C"/>
    <w:rPr>
      <w:rFonts w:ascii="Times New Roman" w:eastAsia="Times New Roman" w:hAnsi="Times New Roman" w:cs="Times New Roman"/>
      <w:szCs w:val="20"/>
    </w:rPr>
  </w:style>
  <w:style w:type="paragraph" w:styleId="Glava">
    <w:name w:val="header"/>
    <w:basedOn w:val="Navaden"/>
    <w:link w:val="GlavaZnak"/>
    <w:unhideWhenUsed/>
    <w:rsid w:val="0000171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00171B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00171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0171B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ZnakZnakCharZnakZnakZnakZnakZnakZnakZnakZnakZnak">
    <w:name w:val="Znak Znak Char Znak Znak Znak Znak Znak Znak Znak Znak Znak"/>
    <w:basedOn w:val="Navaden"/>
    <w:rsid w:val="00A67F57"/>
    <w:rPr>
      <w:rFonts w:ascii="Garamond" w:hAnsi="Garamond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bcina@divaca.si" TargetMode="External"/><Relationship Id="rId2" Type="http://schemas.openxmlformats.org/officeDocument/2006/relationships/hyperlink" Target="http://www.divaca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98B40-B8CB-423E-8574-74FA05BD9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Divača</Company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Alenka Kovačič</dc:creator>
  <cp:lastModifiedBy>Tatjana Cerkvenik</cp:lastModifiedBy>
  <cp:revision>7</cp:revision>
  <cp:lastPrinted>2025-04-22T08:31:00Z</cp:lastPrinted>
  <dcterms:created xsi:type="dcterms:W3CDTF">2025-04-22T07:33:00Z</dcterms:created>
  <dcterms:modified xsi:type="dcterms:W3CDTF">2025-04-22T11:14:00Z</dcterms:modified>
</cp:coreProperties>
</file>